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52"/>
          <w:szCs w:val="52"/>
        </w:rPr>
      </w:pPr>
      <w:r>
        <w:rPr>
          <w:b/>
          <w:sz w:val="52"/>
          <w:szCs w:val="52"/>
        </w:rPr>
        <w:t>Individuálna v</w:t>
      </w:r>
      <w:r w:rsidRPr="006C41DE">
        <w:rPr>
          <w:b/>
          <w:sz w:val="52"/>
          <w:szCs w:val="52"/>
        </w:rPr>
        <w:t>ýročná správa</w:t>
      </w:r>
    </w:p>
    <w:p w:rsidR="00543FD4" w:rsidRPr="006C41DE" w:rsidRDefault="00543FD4" w:rsidP="00543FD4">
      <w:pPr>
        <w:jc w:val="center"/>
        <w:rPr>
          <w:b/>
          <w:sz w:val="52"/>
          <w:szCs w:val="52"/>
        </w:rPr>
      </w:pPr>
    </w:p>
    <w:p w:rsidR="00543FD4" w:rsidRDefault="00543FD4" w:rsidP="00543FD4">
      <w:pPr>
        <w:jc w:val="center"/>
        <w:rPr>
          <w:b/>
          <w:sz w:val="52"/>
          <w:szCs w:val="52"/>
        </w:rPr>
      </w:pPr>
      <w:r w:rsidRPr="006C41DE">
        <w:rPr>
          <w:b/>
          <w:sz w:val="52"/>
          <w:szCs w:val="52"/>
        </w:rPr>
        <w:t xml:space="preserve">Obce </w:t>
      </w:r>
      <w:r>
        <w:rPr>
          <w:b/>
          <w:sz w:val="52"/>
          <w:szCs w:val="52"/>
        </w:rPr>
        <w:t>Malý Cetín</w:t>
      </w:r>
    </w:p>
    <w:p w:rsidR="00543FD4" w:rsidRPr="006C41DE" w:rsidRDefault="00543FD4" w:rsidP="00543FD4">
      <w:pPr>
        <w:jc w:val="center"/>
        <w:rPr>
          <w:b/>
          <w:sz w:val="52"/>
          <w:szCs w:val="52"/>
        </w:rPr>
      </w:pPr>
    </w:p>
    <w:p w:rsidR="00543FD4" w:rsidRPr="006C41DE" w:rsidRDefault="00FC0886" w:rsidP="00543FD4">
      <w:pPr>
        <w:jc w:val="center"/>
        <w:rPr>
          <w:b/>
          <w:sz w:val="52"/>
          <w:szCs w:val="52"/>
        </w:rPr>
      </w:pPr>
      <w:r>
        <w:rPr>
          <w:b/>
          <w:sz w:val="52"/>
          <w:szCs w:val="52"/>
        </w:rPr>
        <w:t>za rok 2021</w:t>
      </w: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tabs>
          <w:tab w:val="right" w:pos="8820"/>
        </w:tabs>
        <w:jc w:val="both"/>
        <w:rPr>
          <w:b/>
          <w:sz w:val="44"/>
          <w:szCs w:val="44"/>
        </w:rPr>
      </w:pPr>
      <w:r>
        <w:rPr>
          <w:b/>
          <w:sz w:val="44"/>
          <w:szCs w:val="44"/>
        </w:rPr>
        <w:tab/>
      </w: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Pr="00AF5781" w:rsidRDefault="00543FD4" w:rsidP="00543FD4">
      <w:pPr>
        <w:tabs>
          <w:tab w:val="right" w:pos="8820"/>
        </w:tabs>
        <w:jc w:val="right"/>
        <w:rPr>
          <w:b/>
          <w:sz w:val="36"/>
          <w:szCs w:val="36"/>
        </w:rPr>
      </w:pPr>
      <w:r w:rsidRPr="00AF5781">
        <w:rPr>
          <w:b/>
          <w:sz w:val="36"/>
          <w:szCs w:val="36"/>
        </w:rPr>
        <w:t xml:space="preserve">                                            Leonidas Charizopulos</w:t>
      </w:r>
    </w:p>
    <w:p w:rsidR="00543FD4" w:rsidRPr="00C07422" w:rsidRDefault="00FC0886" w:rsidP="00C07422">
      <w:pPr>
        <w:tabs>
          <w:tab w:val="right" w:pos="8820"/>
        </w:tabs>
        <w:jc w:val="center"/>
        <w:rPr>
          <w:b/>
          <w:sz w:val="36"/>
          <w:szCs w:val="36"/>
        </w:rPr>
      </w:pPr>
      <w:r>
        <w:rPr>
          <w:b/>
          <w:sz w:val="36"/>
          <w:szCs w:val="36"/>
        </w:rPr>
        <w:tab/>
      </w:r>
      <w:r>
        <w:rPr>
          <w:b/>
          <w:sz w:val="36"/>
          <w:szCs w:val="36"/>
        </w:rPr>
        <w:tab/>
      </w:r>
      <w:r w:rsidR="00543FD4" w:rsidRPr="00AF5781">
        <w:rPr>
          <w:b/>
          <w:sz w:val="36"/>
          <w:szCs w:val="36"/>
        </w:rPr>
        <w:t>starosta obce</w:t>
      </w:r>
    </w:p>
    <w:p w:rsidR="00543FD4" w:rsidRDefault="00543FD4" w:rsidP="00543FD4">
      <w:pPr>
        <w:tabs>
          <w:tab w:val="right" w:pos="8820"/>
        </w:tabs>
        <w:spacing w:line="360" w:lineRule="auto"/>
        <w:jc w:val="both"/>
        <w:rPr>
          <w:b/>
        </w:rPr>
      </w:pPr>
      <w:r>
        <w:rPr>
          <w:b/>
        </w:rPr>
        <w:lastRenderedPageBreak/>
        <w:t>OBSAH</w:t>
      </w:r>
      <w:r>
        <w:rPr>
          <w:b/>
        </w:rPr>
        <w:tab/>
        <w:t>str.</w:t>
      </w:r>
    </w:p>
    <w:p w:rsidR="00543FD4" w:rsidRPr="003C41C4" w:rsidRDefault="00543FD4" w:rsidP="00543FD4">
      <w:pPr>
        <w:numPr>
          <w:ilvl w:val="0"/>
          <w:numId w:val="17"/>
        </w:numPr>
        <w:spacing w:line="360" w:lineRule="auto"/>
        <w:ind w:left="284" w:hanging="284"/>
      </w:pPr>
      <w:r w:rsidRPr="003C41C4">
        <w:t xml:space="preserve">Úvodné slovo starostu obce </w:t>
      </w:r>
      <w:r w:rsidRPr="003C41C4">
        <w:tab/>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543FD4" w:rsidRPr="003C41C4" w:rsidRDefault="00543FD4" w:rsidP="00543FD4">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543FD4" w:rsidRDefault="00543FD4" w:rsidP="00543FD4">
      <w:pPr>
        <w:tabs>
          <w:tab w:val="right" w:pos="-5529"/>
        </w:tabs>
        <w:spacing w:line="360" w:lineRule="auto"/>
        <w:jc w:val="both"/>
      </w:pPr>
      <w:r>
        <w:t xml:space="preserve">    5.1.  Geografické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5.2.  Demografické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5.3.  Ekonomické údaje</w:t>
      </w:r>
      <w:r>
        <w:tab/>
      </w:r>
      <w:r>
        <w:tab/>
      </w:r>
      <w:r>
        <w:tab/>
      </w:r>
      <w:r>
        <w:tab/>
      </w:r>
      <w:r>
        <w:tab/>
      </w:r>
      <w:r>
        <w:tab/>
      </w:r>
      <w:r>
        <w:tab/>
      </w:r>
      <w:r>
        <w:tab/>
      </w:r>
      <w:r>
        <w:tab/>
      </w:r>
      <w:r w:rsidR="00735CD8">
        <w:t>7</w:t>
      </w:r>
    </w:p>
    <w:p w:rsidR="00543FD4" w:rsidRDefault="00543FD4" w:rsidP="00543FD4">
      <w:pPr>
        <w:spacing w:line="360" w:lineRule="auto"/>
        <w:jc w:val="both"/>
      </w:pPr>
      <w:r>
        <w:t xml:space="preserve">    5.4.  Symboly obce</w:t>
      </w:r>
      <w:r>
        <w:tab/>
      </w:r>
      <w:r>
        <w:tab/>
      </w:r>
      <w:r>
        <w:tab/>
      </w:r>
      <w:r>
        <w:tab/>
      </w:r>
      <w:r>
        <w:tab/>
      </w:r>
      <w:r>
        <w:tab/>
      </w:r>
      <w:r>
        <w:tab/>
      </w:r>
      <w:r>
        <w:tab/>
      </w:r>
      <w:r>
        <w:tab/>
      </w:r>
      <w:r>
        <w:tab/>
      </w:r>
      <w:r w:rsidR="00735CD8">
        <w:t>7</w:t>
      </w:r>
    </w:p>
    <w:p w:rsidR="00543FD4" w:rsidRDefault="00934219" w:rsidP="00543FD4">
      <w:pPr>
        <w:tabs>
          <w:tab w:val="right" w:pos="-5670"/>
        </w:tabs>
        <w:spacing w:line="360" w:lineRule="auto"/>
        <w:jc w:val="both"/>
      </w:pPr>
      <w:r>
        <w:t xml:space="preserve">  5.5.  História obce</w:t>
      </w:r>
      <w:r>
        <w:tab/>
      </w:r>
      <w:r>
        <w:tab/>
      </w:r>
      <w:r>
        <w:tab/>
      </w:r>
      <w:r>
        <w:tab/>
      </w:r>
      <w:r>
        <w:tab/>
      </w:r>
      <w:r>
        <w:tab/>
      </w:r>
      <w:r>
        <w:tab/>
      </w:r>
      <w:r>
        <w:tab/>
      </w:r>
      <w:r>
        <w:tab/>
      </w:r>
      <w:r>
        <w:tab/>
        <w:t>7</w:t>
      </w:r>
    </w:p>
    <w:p w:rsidR="00543FD4" w:rsidRDefault="00543FD4" w:rsidP="00543FD4">
      <w:pPr>
        <w:tabs>
          <w:tab w:val="right" w:pos="-5529"/>
        </w:tabs>
        <w:spacing w:line="360" w:lineRule="auto"/>
        <w:jc w:val="both"/>
      </w:pPr>
      <w:r>
        <w:t xml:space="preserve">    5.6.  Pamiatky</w:t>
      </w:r>
      <w:r>
        <w:tab/>
      </w:r>
      <w:r>
        <w:tab/>
      </w:r>
      <w:r>
        <w:tab/>
      </w:r>
      <w:r>
        <w:tab/>
      </w:r>
      <w:r>
        <w:tab/>
      </w:r>
      <w:r>
        <w:tab/>
      </w:r>
      <w:r>
        <w:tab/>
      </w:r>
      <w:r>
        <w:tab/>
      </w:r>
      <w:r>
        <w:tab/>
      </w:r>
      <w:r>
        <w:tab/>
      </w:r>
      <w:r w:rsidR="00735CD8">
        <w:t>9</w:t>
      </w:r>
    </w:p>
    <w:p w:rsidR="00543FD4" w:rsidRDefault="00543FD4" w:rsidP="00543FD4">
      <w:pPr>
        <w:spacing w:line="360" w:lineRule="auto"/>
        <w:jc w:val="both"/>
      </w:pPr>
      <w:r>
        <w:t xml:space="preserve">    5.7.  Zaujímavosti obce</w:t>
      </w:r>
      <w:r>
        <w:tab/>
      </w:r>
      <w:r>
        <w:tab/>
      </w:r>
      <w:r>
        <w:tab/>
      </w:r>
      <w:r>
        <w:tab/>
      </w:r>
      <w:r>
        <w:tab/>
      </w:r>
      <w:r>
        <w:tab/>
      </w:r>
      <w:r>
        <w:tab/>
      </w:r>
      <w:r>
        <w:tab/>
      </w:r>
      <w:r>
        <w:tab/>
      </w:r>
      <w:r w:rsidR="00735CD8">
        <w:t>9</w:t>
      </w:r>
    </w:p>
    <w:p w:rsidR="00543FD4" w:rsidRPr="003C41C4" w:rsidRDefault="00543FD4" w:rsidP="00543FD4">
      <w:pPr>
        <w:numPr>
          <w:ilvl w:val="0"/>
          <w:numId w:val="17"/>
        </w:numPr>
        <w:spacing w:line="360" w:lineRule="auto"/>
        <w:ind w:left="284" w:hanging="284"/>
      </w:pPr>
      <w:r w:rsidRPr="003C41C4">
        <w:t xml:space="preserve">Plnenie funkcií obce (prenesené kompetencie, originálne kompetencie) </w:t>
      </w:r>
      <w:r w:rsidR="00735CD8">
        <w:tab/>
      </w:r>
      <w:r w:rsidR="00735CD8">
        <w:tab/>
        <w:t>9</w:t>
      </w:r>
    </w:p>
    <w:p w:rsidR="00543FD4" w:rsidRPr="003C41C4" w:rsidRDefault="00543FD4" w:rsidP="00543FD4">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rsidR="00735CD8">
        <w:t>9</w:t>
      </w:r>
    </w:p>
    <w:p w:rsidR="00543FD4" w:rsidRPr="003C41C4" w:rsidRDefault="00543FD4" w:rsidP="00543FD4">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9</w:t>
      </w:r>
    </w:p>
    <w:p w:rsidR="00543FD4" w:rsidRPr="003C41C4" w:rsidRDefault="00543FD4" w:rsidP="00543FD4">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735CD8">
        <w:t>10</w:t>
      </w:r>
    </w:p>
    <w:p w:rsidR="00543FD4" w:rsidRPr="003C41C4" w:rsidRDefault="00543FD4" w:rsidP="00543FD4">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735CD8">
        <w:t>10</w:t>
      </w:r>
    </w:p>
    <w:p w:rsidR="00543FD4" w:rsidRPr="003C41C4" w:rsidRDefault="00543FD4" w:rsidP="00543FD4">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rsidR="00934219">
        <w:t>10</w:t>
      </w:r>
    </w:p>
    <w:p w:rsidR="00543FD4" w:rsidRPr="003C41C4" w:rsidRDefault="00543FD4" w:rsidP="00543FD4">
      <w:pPr>
        <w:spacing w:line="360" w:lineRule="auto"/>
        <w:jc w:val="both"/>
      </w:pPr>
      <w:r w:rsidRPr="003C41C4">
        <w:t xml:space="preserve">    7.1.  Plnenie príjmov a čerpanie výdavkov za rok </w:t>
      </w:r>
      <w:r w:rsidR="00FC0886">
        <w:t>2021</w:t>
      </w:r>
      <w:r w:rsidRPr="003C41C4">
        <w:tab/>
      </w:r>
      <w:r w:rsidRPr="003C41C4">
        <w:tab/>
      </w:r>
      <w:r w:rsidRPr="003C41C4">
        <w:tab/>
      </w:r>
      <w:r w:rsidRPr="003C41C4">
        <w:tab/>
      </w:r>
      <w:r w:rsidRPr="003C41C4">
        <w:tab/>
      </w:r>
      <w:r w:rsidR="00735CD8">
        <w:t>11</w:t>
      </w:r>
    </w:p>
    <w:p w:rsidR="00543FD4" w:rsidRPr="003C41C4" w:rsidRDefault="00543FD4" w:rsidP="00543FD4">
      <w:pPr>
        <w:tabs>
          <w:tab w:val="right" w:pos="-5529"/>
        </w:tabs>
        <w:spacing w:line="360" w:lineRule="auto"/>
        <w:jc w:val="both"/>
      </w:pPr>
      <w:r w:rsidRPr="003C41C4">
        <w:t xml:space="preserve">    7.2.  Prebytok/schodok rozpočtového hospodárenia za rok </w:t>
      </w:r>
      <w:r w:rsidR="00FC0886">
        <w:t>2021</w:t>
      </w:r>
      <w:r w:rsidR="00FC0886">
        <w:tab/>
      </w:r>
      <w:r w:rsidR="0013137D">
        <w:tab/>
      </w:r>
      <w:r>
        <w:tab/>
      </w:r>
      <w:r>
        <w:tab/>
        <w:t>21</w:t>
      </w:r>
    </w:p>
    <w:p w:rsidR="00543FD4" w:rsidRPr="003C41C4" w:rsidRDefault="00543FD4" w:rsidP="00543FD4">
      <w:pPr>
        <w:tabs>
          <w:tab w:val="right" w:pos="-5529"/>
        </w:tabs>
        <w:spacing w:line="360" w:lineRule="auto"/>
        <w:jc w:val="both"/>
      </w:pPr>
      <w:r w:rsidRPr="003C41C4">
        <w:t xml:space="preserve">    7.3.  Rozpočet na roky </w:t>
      </w:r>
      <w:r w:rsidR="00FC0886">
        <w:t>2021</w:t>
      </w:r>
      <w:r>
        <w:t>-</w:t>
      </w:r>
      <w:r w:rsidR="000D24EC">
        <w:t>202</w:t>
      </w:r>
      <w:r w:rsidR="00FC0886">
        <w:t>3</w:t>
      </w:r>
      <w:r w:rsidR="00FC0886">
        <w:tab/>
      </w:r>
      <w:r w:rsidRPr="003C41C4">
        <w:tab/>
      </w:r>
      <w:r w:rsidR="000D24EC">
        <w:tab/>
      </w:r>
      <w:r w:rsidRPr="003C41C4">
        <w:tab/>
      </w:r>
      <w:r w:rsidRPr="003C41C4">
        <w:tab/>
      </w:r>
      <w:r w:rsidRPr="003C41C4">
        <w:tab/>
      </w:r>
      <w:r w:rsidRPr="003C41C4">
        <w:tab/>
      </w:r>
      <w:r w:rsidRPr="003C41C4">
        <w:tab/>
      </w:r>
      <w:r>
        <w:t>23</w:t>
      </w:r>
    </w:p>
    <w:p w:rsidR="00543FD4" w:rsidRPr="003C41C4" w:rsidRDefault="00543FD4" w:rsidP="00543FD4">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934219">
        <w:t>23</w:t>
      </w:r>
    </w:p>
    <w:p w:rsidR="00543FD4" w:rsidRPr="003C41C4" w:rsidRDefault="00543FD4" w:rsidP="00543FD4">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23</w:t>
      </w:r>
    </w:p>
    <w:p w:rsidR="00543FD4" w:rsidRPr="003C41C4" w:rsidRDefault="00543FD4" w:rsidP="00543FD4">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24</w:t>
      </w:r>
    </w:p>
    <w:p w:rsidR="00543FD4" w:rsidRPr="003C41C4" w:rsidRDefault="00543FD4" w:rsidP="00543FD4">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26</w:t>
      </w:r>
    </w:p>
    <w:p w:rsidR="00543FD4" w:rsidRDefault="00543FD4" w:rsidP="00543FD4">
      <w:pPr>
        <w:tabs>
          <w:tab w:val="right" w:pos="-5670"/>
        </w:tabs>
        <w:spacing w:line="360" w:lineRule="auto"/>
        <w:jc w:val="both"/>
      </w:pPr>
      <w:r w:rsidRPr="003C41C4">
        <w:t xml:space="preserve">     8.4.  Záväzky</w:t>
      </w:r>
      <w:r w:rsidR="00934219">
        <w:tab/>
      </w:r>
      <w:r w:rsidR="00934219">
        <w:tab/>
      </w:r>
      <w:r w:rsidR="00934219">
        <w:tab/>
      </w:r>
      <w:r w:rsidR="00934219">
        <w:tab/>
      </w:r>
      <w:r w:rsidR="00934219">
        <w:tab/>
      </w:r>
      <w:r w:rsidR="00934219">
        <w:tab/>
      </w:r>
      <w:r w:rsidR="00934219">
        <w:tab/>
      </w:r>
      <w:r w:rsidR="00934219">
        <w:tab/>
      </w:r>
      <w:r w:rsidR="00934219">
        <w:tab/>
      </w:r>
      <w:r w:rsidR="00934219">
        <w:tab/>
        <w:t>26</w:t>
      </w:r>
    </w:p>
    <w:p w:rsidR="00543FD4" w:rsidRPr="003C41C4" w:rsidRDefault="00543FD4" w:rsidP="00543FD4">
      <w:pPr>
        <w:spacing w:line="360" w:lineRule="auto"/>
        <w:jc w:val="both"/>
      </w:pPr>
      <w:r>
        <w:t xml:space="preserve">     8.5   </w:t>
      </w:r>
      <w:r w:rsidRPr="009F288F">
        <w:t>Zúčtovanie medzi subjektami VS</w:t>
      </w:r>
      <w:r w:rsidR="00934219">
        <w:tab/>
      </w:r>
      <w:r w:rsidR="00934219">
        <w:tab/>
      </w:r>
      <w:r w:rsidR="00934219">
        <w:tab/>
      </w:r>
      <w:r w:rsidR="00934219">
        <w:tab/>
      </w:r>
      <w:r w:rsidR="00934219">
        <w:tab/>
      </w:r>
      <w:r w:rsidR="00934219">
        <w:tab/>
      </w:r>
      <w:r w:rsidR="00934219">
        <w:tab/>
        <w:t>27</w:t>
      </w:r>
    </w:p>
    <w:p w:rsidR="00543FD4" w:rsidRPr="003C41C4" w:rsidRDefault="00543FD4" w:rsidP="00543FD4">
      <w:pPr>
        <w:numPr>
          <w:ilvl w:val="0"/>
          <w:numId w:val="17"/>
        </w:numPr>
        <w:spacing w:line="360" w:lineRule="auto"/>
        <w:ind w:left="284" w:hanging="284"/>
      </w:pPr>
      <w:r w:rsidRPr="003C41C4">
        <w:t xml:space="preserve">Hospodársky výsledok za rok </w:t>
      </w:r>
      <w:r w:rsidR="00FC0886">
        <w:t>2021</w:t>
      </w:r>
      <w:r w:rsidR="00934219">
        <w:t xml:space="preserve"> - vývoj nákladov a výnosov</w:t>
      </w:r>
      <w:r w:rsidR="00934219">
        <w:tab/>
      </w:r>
      <w:r w:rsidR="00934219">
        <w:tab/>
      </w:r>
      <w:r w:rsidR="00934219">
        <w:tab/>
        <w:t>28</w:t>
      </w:r>
    </w:p>
    <w:p w:rsidR="00543FD4" w:rsidRDefault="00543FD4" w:rsidP="00543FD4">
      <w:pPr>
        <w:numPr>
          <w:ilvl w:val="0"/>
          <w:numId w:val="17"/>
        </w:numPr>
        <w:spacing w:line="360" w:lineRule="auto"/>
        <w:ind w:left="426" w:hanging="426"/>
      </w:pPr>
      <w:r>
        <w:t>Ostat</w:t>
      </w:r>
      <w:r w:rsidR="00934219">
        <w:t>né dôležité informácie</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10.1.  Prij</w:t>
      </w:r>
      <w:r w:rsidR="00934219">
        <w:t>até granty a transfery</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10.2.  Poskytnu</w:t>
      </w:r>
      <w:r w:rsidR="00934219">
        <w:t>té dotácie</w:t>
      </w:r>
      <w:r w:rsidR="00934219">
        <w:tab/>
      </w:r>
      <w:r w:rsidR="00934219">
        <w:tab/>
      </w:r>
      <w:r w:rsidR="00934219">
        <w:tab/>
      </w:r>
      <w:r w:rsidR="00934219">
        <w:tab/>
      </w:r>
      <w:r w:rsidR="00934219">
        <w:tab/>
      </w:r>
      <w:r w:rsidR="00934219">
        <w:tab/>
      </w:r>
      <w:r w:rsidR="00934219">
        <w:tab/>
      </w:r>
      <w:r w:rsidR="00934219">
        <w:tab/>
        <w:t xml:space="preserve">            32</w:t>
      </w:r>
    </w:p>
    <w:p w:rsidR="00543FD4" w:rsidRDefault="00543FD4" w:rsidP="00543FD4">
      <w:pPr>
        <w:tabs>
          <w:tab w:val="right" w:pos="-5529"/>
        </w:tabs>
        <w:spacing w:line="360" w:lineRule="auto"/>
        <w:jc w:val="both"/>
      </w:pPr>
      <w:r>
        <w:t xml:space="preserve">   10.3.  Význa</w:t>
      </w:r>
      <w:r w:rsidR="00FC0886">
        <w:t>mné investičné akcie v roku 2021</w:t>
      </w:r>
      <w:r w:rsidR="00934219">
        <w:tab/>
      </w:r>
      <w:r w:rsidR="00934219">
        <w:tab/>
      </w:r>
      <w:r w:rsidR="00934219">
        <w:tab/>
      </w:r>
      <w:r w:rsidR="00934219">
        <w:tab/>
      </w:r>
      <w:r w:rsidR="00934219">
        <w:tab/>
      </w:r>
      <w:r w:rsidR="00934219">
        <w:tab/>
        <w:t>32</w:t>
      </w:r>
    </w:p>
    <w:p w:rsidR="00543FD4" w:rsidRDefault="00543FD4" w:rsidP="00543FD4">
      <w:pPr>
        <w:tabs>
          <w:tab w:val="right" w:pos="-5670"/>
        </w:tabs>
        <w:spacing w:line="360" w:lineRule="auto"/>
        <w:jc w:val="both"/>
      </w:pPr>
      <w:r>
        <w:t xml:space="preserve">   10.4.  Predpokladaný budúci</w:t>
      </w:r>
      <w:r w:rsidR="00934219">
        <w:t xml:space="preserve"> vývoj činnosti</w:t>
      </w:r>
      <w:r w:rsidR="00934219">
        <w:tab/>
      </w:r>
      <w:r w:rsidR="00934219">
        <w:tab/>
      </w:r>
      <w:r w:rsidR="00934219">
        <w:tab/>
      </w:r>
      <w:r w:rsidR="00934219">
        <w:tab/>
      </w:r>
      <w:r w:rsidR="00934219">
        <w:tab/>
      </w:r>
      <w:r w:rsidR="00934219">
        <w:tab/>
      </w:r>
      <w:r w:rsidR="00735CD8">
        <w:t>32</w:t>
      </w:r>
    </w:p>
    <w:p w:rsidR="00543FD4" w:rsidRDefault="00FC0886" w:rsidP="00543FD4">
      <w:pPr>
        <w:tabs>
          <w:tab w:val="right" w:pos="-5529"/>
        </w:tabs>
        <w:spacing w:line="360" w:lineRule="auto"/>
        <w:jc w:val="both"/>
      </w:pPr>
      <w:r>
        <w:lastRenderedPageBreak/>
        <w:t xml:space="preserve">  </w:t>
      </w:r>
      <w:r w:rsidR="00543FD4">
        <w:t xml:space="preserve"> 10.5   Udalosti osobitného významu po</w:t>
      </w:r>
      <w:r w:rsidR="00934219">
        <w:t xml:space="preserve"> skončení účtovného obdobia</w:t>
      </w:r>
      <w:r w:rsidR="00934219">
        <w:tab/>
      </w:r>
      <w:r w:rsidR="00934219">
        <w:tab/>
      </w:r>
      <w:r w:rsidR="00934219">
        <w:tab/>
        <w:t>33</w:t>
      </w:r>
    </w:p>
    <w:p w:rsidR="00543FD4" w:rsidRDefault="00FC0886" w:rsidP="00543FD4">
      <w:pPr>
        <w:tabs>
          <w:tab w:val="right" w:pos="-5529"/>
        </w:tabs>
        <w:spacing w:line="360" w:lineRule="auto"/>
        <w:jc w:val="both"/>
      </w:pPr>
      <w:r>
        <w:t xml:space="preserve">  </w:t>
      </w:r>
      <w:r w:rsidR="00543FD4" w:rsidRPr="003C41C4">
        <w:t xml:space="preserve"> 10.6. Významné riziká a neistoty, ktorým je</w:t>
      </w:r>
      <w:r w:rsidR="00934219">
        <w:t xml:space="preserve"> účtovná jednotka vystavená </w:t>
      </w:r>
      <w:r w:rsidR="00934219">
        <w:tab/>
      </w:r>
      <w:r w:rsidR="00934219">
        <w:tab/>
        <w:t>33</w:t>
      </w:r>
    </w:p>
    <w:p w:rsidR="00543FD4" w:rsidRPr="003C41C4" w:rsidRDefault="00FC0886" w:rsidP="00543FD4">
      <w:pPr>
        <w:tabs>
          <w:tab w:val="right" w:pos="-5529"/>
        </w:tabs>
        <w:spacing w:line="360" w:lineRule="auto"/>
        <w:jc w:val="both"/>
      </w:pPr>
      <w:r>
        <w:t xml:space="preserve">   </w:t>
      </w:r>
      <w:r w:rsidR="00543FD4">
        <w:t>10.7. Prí</w:t>
      </w:r>
      <w:r w:rsidR="00934219">
        <w:t>lohy k výročnej správe</w:t>
      </w:r>
      <w:r w:rsidR="00934219">
        <w:tab/>
      </w:r>
      <w:r w:rsidR="00934219">
        <w:tab/>
      </w:r>
      <w:r w:rsidR="00934219">
        <w:tab/>
      </w:r>
      <w:r w:rsidR="00934219">
        <w:tab/>
      </w:r>
      <w:r w:rsidR="00934219">
        <w:tab/>
      </w:r>
      <w:r w:rsidR="00934219">
        <w:tab/>
      </w:r>
      <w:r w:rsidR="00934219">
        <w:tab/>
      </w:r>
      <w:r w:rsidR="00934219">
        <w:tab/>
        <w:t>33</w:t>
      </w:r>
    </w:p>
    <w:p w:rsidR="00543FD4" w:rsidRDefault="00543FD4" w:rsidP="00543FD4">
      <w:pPr>
        <w:tabs>
          <w:tab w:val="right" w:pos="8820"/>
        </w:tabs>
        <w:spacing w:line="360" w:lineRule="auto"/>
        <w:jc w:val="both"/>
      </w:pPr>
    </w:p>
    <w:p w:rsidR="00543FD4" w:rsidRDefault="00543FD4" w:rsidP="00543FD4">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543FD4" w:rsidRDefault="00543FD4" w:rsidP="00543FD4">
      <w:pPr>
        <w:ind w:firstLine="708"/>
        <w:rPr>
          <w:rFonts w:eastAsiaTheme="minorHAnsi"/>
          <w:lang w:eastAsia="en-US"/>
        </w:rPr>
      </w:pPr>
    </w:p>
    <w:p w:rsidR="00543FD4" w:rsidRDefault="00543FD4" w:rsidP="00543FD4">
      <w:pPr>
        <w:ind w:firstLine="708"/>
        <w:rPr>
          <w:rFonts w:eastAsiaTheme="minorHAnsi"/>
          <w:lang w:eastAsia="en-US"/>
        </w:rPr>
      </w:pPr>
    </w:p>
    <w:p w:rsidR="00543FD4" w:rsidRPr="005C40BE" w:rsidRDefault="00543FD4" w:rsidP="00543FD4">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543FD4" w:rsidRPr="005C40BE" w:rsidRDefault="00543FD4" w:rsidP="00543FD4">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00206AD1">
        <w:rPr>
          <w:rFonts w:eastAsiaTheme="minorHAnsi"/>
          <w:lang w:eastAsia="en-US"/>
        </w:rPr>
        <w:t xml:space="preserve"> </w:t>
      </w:r>
      <w:r>
        <w:rPr>
          <w:rFonts w:eastAsiaTheme="minorHAnsi"/>
          <w:lang w:eastAsia="en-US"/>
        </w:rPr>
        <w:t>zostavuje individuálnu účtovnú závierku.</w:t>
      </w:r>
    </w:p>
    <w:p w:rsidR="00543FD4" w:rsidRPr="005C40BE" w:rsidRDefault="00543FD4" w:rsidP="00543FD4">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00FC0886">
        <w:rPr>
          <w:rFonts w:eastAsiaTheme="minorHAnsi"/>
          <w:lang w:eastAsia="en-US"/>
        </w:rPr>
        <w:t>za rok 2021</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sidR="00FC0886">
        <w:rPr>
          <w:rFonts w:eastAsiaTheme="minorHAnsi"/>
          <w:lang w:eastAsia="en-US"/>
        </w:rPr>
        <w:t>rok 2021</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rsidR="00543FD4" w:rsidRPr="003C41C4" w:rsidRDefault="00543FD4" w:rsidP="00543FD4">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543FD4" w:rsidRPr="003C41C4" w:rsidRDefault="00543FD4" w:rsidP="00543FD4">
      <w:pPr>
        <w:spacing w:line="360" w:lineRule="auto"/>
        <w:rPr>
          <w:b/>
          <w:sz w:val="28"/>
          <w:szCs w:val="28"/>
        </w:rPr>
      </w:pPr>
      <w:r>
        <w:rPr>
          <w:b/>
          <w:sz w:val="28"/>
          <w:szCs w:val="28"/>
        </w:rPr>
        <w:t xml:space="preserve">2. </w:t>
      </w:r>
      <w:r w:rsidRPr="003C41C4">
        <w:rPr>
          <w:b/>
          <w:sz w:val="28"/>
          <w:szCs w:val="28"/>
        </w:rPr>
        <w:t>Identifikačné údaje obce</w:t>
      </w:r>
    </w:p>
    <w:p w:rsidR="00543FD4" w:rsidRDefault="00543FD4" w:rsidP="00543FD4">
      <w:pPr>
        <w:spacing w:line="360" w:lineRule="auto"/>
        <w:jc w:val="both"/>
      </w:pPr>
    </w:p>
    <w:p w:rsidR="00543FD4" w:rsidRPr="00C77FE2" w:rsidRDefault="00543FD4" w:rsidP="00543FD4">
      <w:pPr>
        <w:spacing w:line="360" w:lineRule="auto"/>
        <w:jc w:val="both"/>
      </w:pPr>
      <w:r>
        <w:rPr>
          <w:b/>
        </w:rPr>
        <w:t xml:space="preserve">Názov: </w:t>
      </w:r>
      <w:r w:rsidRPr="00C77FE2">
        <w:t>Malý Cetín</w:t>
      </w:r>
    </w:p>
    <w:p w:rsidR="00543FD4" w:rsidRPr="00C77FE2" w:rsidRDefault="00543FD4" w:rsidP="00543FD4">
      <w:pPr>
        <w:spacing w:line="360" w:lineRule="auto"/>
        <w:jc w:val="both"/>
      </w:pPr>
      <w:r w:rsidRPr="00C77FE2">
        <w:rPr>
          <w:b/>
        </w:rPr>
        <w:t>Sídlo:</w:t>
      </w:r>
      <w:r w:rsidR="00206AD1">
        <w:rPr>
          <w:b/>
        </w:rPr>
        <w:t xml:space="preserve"> </w:t>
      </w:r>
      <w:r>
        <w:t>Malý Cetín 105, 951 07</w:t>
      </w:r>
    </w:p>
    <w:p w:rsidR="00543FD4" w:rsidRDefault="00543FD4" w:rsidP="00543FD4">
      <w:pPr>
        <w:spacing w:line="360" w:lineRule="auto"/>
        <w:jc w:val="both"/>
      </w:pPr>
      <w:r w:rsidRPr="00C77FE2">
        <w:rPr>
          <w:b/>
        </w:rPr>
        <w:t>IČO:</w:t>
      </w:r>
      <w:r w:rsidR="00206AD1">
        <w:rPr>
          <w:b/>
        </w:rPr>
        <w:t xml:space="preserve"> </w:t>
      </w:r>
      <w:r>
        <w:t>00611166</w:t>
      </w:r>
    </w:p>
    <w:p w:rsidR="00543FD4" w:rsidRPr="00C77FE2" w:rsidRDefault="00543FD4" w:rsidP="00543FD4">
      <w:pPr>
        <w:spacing w:line="360" w:lineRule="auto"/>
        <w:jc w:val="both"/>
      </w:pPr>
      <w:r w:rsidRPr="00C77FE2">
        <w:rPr>
          <w:b/>
        </w:rPr>
        <w:t>DIČ:</w:t>
      </w:r>
      <w:r>
        <w:t xml:space="preserve">    2021269657</w:t>
      </w:r>
    </w:p>
    <w:p w:rsidR="00543FD4" w:rsidRPr="00C77FE2" w:rsidRDefault="00543FD4" w:rsidP="00543FD4">
      <w:pPr>
        <w:spacing w:line="360" w:lineRule="auto"/>
        <w:jc w:val="both"/>
      </w:pPr>
      <w:r w:rsidRPr="00C77FE2">
        <w:rPr>
          <w:b/>
        </w:rPr>
        <w:t>Štatutárny orgán obce:</w:t>
      </w:r>
      <w:r>
        <w:t xml:space="preserve"> starosta obce</w:t>
      </w:r>
    </w:p>
    <w:p w:rsidR="00543FD4" w:rsidRPr="00C77FE2" w:rsidRDefault="00543FD4" w:rsidP="00543FD4">
      <w:pPr>
        <w:spacing w:line="360" w:lineRule="auto"/>
        <w:jc w:val="both"/>
      </w:pPr>
      <w:r w:rsidRPr="00C77FE2">
        <w:rPr>
          <w:b/>
        </w:rPr>
        <w:t>Telefón:</w:t>
      </w:r>
      <w:r w:rsidR="00206AD1">
        <w:rPr>
          <w:b/>
        </w:rPr>
        <w:t xml:space="preserve"> </w:t>
      </w:r>
      <w:r>
        <w:t>037/6581287</w:t>
      </w:r>
    </w:p>
    <w:p w:rsidR="00543FD4" w:rsidRPr="00C77FE2" w:rsidRDefault="00543FD4" w:rsidP="00543FD4">
      <w:pPr>
        <w:spacing w:line="360" w:lineRule="auto"/>
        <w:jc w:val="both"/>
      </w:pPr>
      <w:r w:rsidRPr="00C77FE2">
        <w:rPr>
          <w:b/>
        </w:rPr>
        <w:t>Mail:</w:t>
      </w:r>
      <w:r w:rsidR="00206AD1">
        <w:rPr>
          <w:b/>
        </w:rPr>
        <w:t xml:space="preserve"> </w:t>
      </w:r>
      <w:r>
        <w:t>obecmalycetin@gmail.com</w:t>
      </w:r>
    </w:p>
    <w:p w:rsidR="00543FD4" w:rsidRPr="00C77FE2" w:rsidRDefault="00543FD4" w:rsidP="00543FD4">
      <w:pPr>
        <w:spacing w:line="360" w:lineRule="auto"/>
        <w:jc w:val="both"/>
      </w:pPr>
      <w:r w:rsidRPr="00C77FE2">
        <w:rPr>
          <w:b/>
        </w:rPr>
        <w:t xml:space="preserve">Webová stránka: </w:t>
      </w:r>
      <w:r>
        <w:t>www.maly-cetin.sk</w:t>
      </w:r>
    </w:p>
    <w:p w:rsidR="00543FD4" w:rsidRPr="003C41C4" w:rsidRDefault="00543FD4" w:rsidP="00543FD4">
      <w:pPr>
        <w:spacing w:line="360" w:lineRule="auto"/>
        <w:jc w:val="both"/>
        <w:rPr>
          <w:b/>
          <w:sz w:val="28"/>
          <w:szCs w:val="28"/>
        </w:rPr>
      </w:pPr>
    </w:p>
    <w:p w:rsidR="00543FD4" w:rsidRPr="00A57CE3" w:rsidRDefault="00543FD4" w:rsidP="00543FD4">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543FD4" w:rsidRDefault="00543FD4" w:rsidP="00543FD4">
      <w:pPr>
        <w:spacing w:line="360" w:lineRule="auto"/>
        <w:jc w:val="both"/>
      </w:pPr>
    </w:p>
    <w:p w:rsidR="00543FD4" w:rsidRDefault="00543FD4" w:rsidP="00543FD4">
      <w:pPr>
        <w:spacing w:line="360" w:lineRule="auto"/>
        <w:jc w:val="both"/>
      </w:pPr>
      <w:r w:rsidRPr="00C77FE2">
        <w:rPr>
          <w:b/>
        </w:rPr>
        <w:t>Starosta obce:</w:t>
      </w:r>
      <w:r w:rsidR="00206AD1">
        <w:rPr>
          <w:b/>
        </w:rPr>
        <w:t xml:space="preserve"> </w:t>
      </w:r>
      <w:r>
        <w:t>Leonidas Charizopulos</w:t>
      </w:r>
    </w:p>
    <w:p w:rsidR="00543FD4" w:rsidRPr="00F9495D" w:rsidRDefault="00543FD4" w:rsidP="00543FD4">
      <w:pPr>
        <w:spacing w:line="360" w:lineRule="auto"/>
        <w:jc w:val="both"/>
      </w:pPr>
      <w:r>
        <w:t>Je najvyšším výkonným orgánom obce a štatutárnym orgánom obce.</w:t>
      </w:r>
    </w:p>
    <w:p w:rsidR="00543FD4" w:rsidRPr="00F9495D" w:rsidRDefault="00543FD4" w:rsidP="00543FD4">
      <w:pPr>
        <w:spacing w:line="360" w:lineRule="auto"/>
        <w:jc w:val="both"/>
      </w:pPr>
      <w:r w:rsidRPr="00C77FE2">
        <w:rPr>
          <w:b/>
        </w:rPr>
        <w:t>Zástupca starostu obce:</w:t>
      </w:r>
      <w:r w:rsidR="00FC0886">
        <w:rPr>
          <w:b/>
        </w:rPr>
        <w:t xml:space="preserve"> </w:t>
      </w:r>
      <w:r>
        <w:t>Igor Németh</w:t>
      </w:r>
    </w:p>
    <w:p w:rsidR="00543FD4" w:rsidRPr="00F9495D" w:rsidRDefault="00543FD4" w:rsidP="00543FD4">
      <w:pPr>
        <w:spacing w:line="360" w:lineRule="auto"/>
        <w:jc w:val="both"/>
      </w:pPr>
      <w:r w:rsidRPr="00C77FE2">
        <w:rPr>
          <w:b/>
        </w:rPr>
        <w:t>Hlavný kontrolór obce:</w:t>
      </w:r>
      <w:r w:rsidR="00FC0886">
        <w:t xml:space="preserve"> </w:t>
      </w:r>
      <w:r w:rsidR="0011060E">
        <w:t xml:space="preserve"> Ing. Gabriela Baková</w:t>
      </w:r>
    </w:p>
    <w:p w:rsidR="00543FD4" w:rsidRDefault="00543FD4" w:rsidP="00543FD4">
      <w:pPr>
        <w:spacing w:line="360" w:lineRule="auto"/>
        <w:jc w:val="both"/>
      </w:pPr>
      <w:r w:rsidRPr="00C77FE2">
        <w:rPr>
          <w:b/>
        </w:rPr>
        <w:t>Obecné zastupiteľstvo:</w:t>
      </w:r>
      <w:r w:rsidR="00206AD1">
        <w:rPr>
          <w:b/>
        </w:rPr>
        <w:t xml:space="preserve"> </w:t>
      </w:r>
      <w:r>
        <w:t>je zložené z 5 poslancov, ktoré rozhoduje o základných otázkach života obce v zmysle zákona č. 369/90 Zb. o obecnom zriadení v znení zmien a doplnkov.</w:t>
      </w:r>
    </w:p>
    <w:p w:rsidR="00543FD4" w:rsidRPr="001250F6" w:rsidRDefault="00543FD4" w:rsidP="00543FD4">
      <w:pPr>
        <w:spacing w:line="360" w:lineRule="auto"/>
        <w:jc w:val="both"/>
      </w:pPr>
      <w:r>
        <w:t>Členovia obecného zastupiteľstva:</w:t>
      </w:r>
    </w:p>
    <w:p w:rsidR="00543FD4" w:rsidRDefault="00543FD4" w:rsidP="00543FD4">
      <w:pPr>
        <w:spacing w:line="360" w:lineRule="auto"/>
        <w:jc w:val="both"/>
      </w:pPr>
      <w:r>
        <w:t>Igor Németh, zástupca starostu</w:t>
      </w:r>
    </w:p>
    <w:p w:rsidR="00543FD4" w:rsidRDefault="00543FD4" w:rsidP="00543FD4">
      <w:pPr>
        <w:spacing w:line="360" w:lineRule="auto"/>
        <w:jc w:val="both"/>
      </w:pPr>
      <w:r>
        <w:t>Ivan Hýbela</w:t>
      </w:r>
    </w:p>
    <w:p w:rsidR="00543FD4" w:rsidRDefault="00543FD4" w:rsidP="00543FD4">
      <w:pPr>
        <w:spacing w:line="360" w:lineRule="auto"/>
        <w:jc w:val="both"/>
      </w:pPr>
      <w:r>
        <w:lastRenderedPageBreak/>
        <w:t>Nikolaos</w:t>
      </w:r>
      <w:r w:rsidR="00FC0886">
        <w:t xml:space="preserve"> </w:t>
      </w:r>
      <w:r>
        <w:t>Charizopulos</w:t>
      </w:r>
    </w:p>
    <w:p w:rsidR="00543FD4" w:rsidRDefault="00543FD4" w:rsidP="00543FD4">
      <w:pPr>
        <w:spacing w:line="360" w:lineRule="auto"/>
        <w:jc w:val="both"/>
      </w:pPr>
      <w:r>
        <w:t>Karol Zieger</w:t>
      </w:r>
    </w:p>
    <w:p w:rsidR="00543FD4" w:rsidRPr="00F9495D" w:rsidRDefault="00543FD4" w:rsidP="00543FD4">
      <w:pPr>
        <w:spacing w:line="360" w:lineRule="auto"/>
        <w:jc w:val="both"/>
      </w:pPr>
      <w:r>
        <w:t>Jozef Kmeťo</w:t>
      </w:r>
    </w:p>
    <w:p w:rsidR="003D24F2" w:rsidRDefault="003D24F2" w:rsidP="00543FD4">
      <w:pPr>
        <w:spacing w:line="360" w:lineRule="auto"/>
        <w:jc w:val="both"/>
        <w:rPr>
          <w:b/>
        </w:rPr>
      </w:pPr>
    </w:p>
    <w:p w:rsidR="00543FD4" w:rsidRDefault="00543FD4" w:rsidP="00543FD4">
      <w:pPr>
        <w:spacing w:line="360" w:lineRule="auto"/>
        <w:jc w:val="both"/>
      </w:pPr>
      <w:r w:rsidRPr="00C77FE2">
        <w:rPr>
          <w:b/>
        </w:rPr>
        <w:t>Obecný úrad:</w:t>
      </w:r>
      <w:r w:rsidR="00206AD1">
        <w:rPr>
          <w:b/>
        </w:rPr>
        <w:t xml:space="preserve"> </w:t>
      </w:r>
      <w:r w:rsidRPr="00E30505">
        <w:t>je výkonný</w:t>
      </w:r>
      <w:r>
        <w:t xml:space="preserve"> orgán obecného zastupiteľstva a starostu obce, ktorý zabezpečuje organizačné a administratívne veci.</w:t>
      </w:r>
    </w:p>
    <w:p w:rsidR="003D24F2" w:rsidRDefault="003D24F2" w:rsidP="00543FD4">
      <w:pPr>
        <w:spacing w:line="360" w:lineRule="auto"/>
        <w:jc w:val="both"/>
      </w:pPr>
    </w:p>
    <w:p w:rsidR="00543FD4" w:rsidRDefault="0011060E" w:rsidP="00543FD4">
      <w:pPr>
        <w:spacing w:line="360" w:lineRule="auto"/>
        <w:jc w:val="both"/>
      </w:pPr>
      <w:r>
        <w:t>K 31.1</w:t>
      </w:r>
      <w:r w:rsidR="00FC0886">
        <w:t>2.2021</w:t>
      </w:r>
      <w:r w:rsidR="00543FD4">
        <w:t xml:space="preserve"> má 5 zamestnancov, z toho 1 starosta, 1 zástupca starostu na čiastočný úväzok, 1 hlavný kontrolór na čiastočný úväzok, 2 zamestnankyne.</w:t>
      </w:r>
    </w:p>
    <w:p w:rsidR="003D24F2" w:rsidRDefault="003D24F2" w:rsidP="00543FD4">
      <w:pPr>
        <w:spacing w:line="360" w:lineRule="auto"/>
        <w:jc w:val="both"/>
        <w:rPr>
          <w:b/>
        </w:rPr>
      </w:pPr>
    </w:p>
    <w:p w:rsidR="00543FD4" w:rsidRDefault="00543FD4" w:rsidP="00543FD4">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FC0886">
        <w:t>ncov k 31.12.2021</w:t>
      </w:r>
      <w:r w:rsidRPr="001203B9">
        <w:t xml:space="preserve"> je 2, a to 1 riaditeľka a jedna má kumulovaný pracovný úväzok  ako opatrovateľka a školníčka. </w:t>
      </w:r>
    </w:p>
    <w:p w:rsidR="00543FD4" w:rsidRPr="001203B9" w:rsidRDefault="00543FD4" w:rsidP="00543FD4">
      <w:pPr>
        <w:spacing w:line="360" w:lineRule="auto"/>
        <w:jc w:val="both"/>
      </w:pPr>
    </w:p>
    <w:p w:rsidR="00543FD4" w:rsidRDefault="00543FD4" w:rsidP="00543FD4">
      <w:pPr>
        <w:spacing w:line="360" w:lineRule="auto"/>
        <w:rPr>
          <w:b/>
          <w:sz w:val="28"/>
          <w:szCs w:val="28"/>
        </w:rPr>
      </w:pPr>
      <w:r>
        <w:rPr>
          <w:b/>
          <w:sz w:val="28"/>
          <w:szCs w:val="28"/>
        </w:rPr>
        <w:t>4.</w:t>
      </w:r>
      <w:r w:rsidRPr="003C41C4">
        <w:rPr>
          <w:b/>
          <w:sz w:val="28"/>
          <w:szCs w:val="28"/>
        </w:rPr>
        <w:t xml:space="preserve">Poslanie, vízie, ciele </w:t>
      </w:r>
    </w:p>
    <w:p w:rsidR="0026468D" w:rsidRPr="003C41C4" w:rsidRDefault="0026468D" w:rsidP="00543FD4">
      <w:pPr>
        <w:spacing w:line="360" w:lineRule="auto"/>
        <w:rPr>
          <w:b/>
          <w:sz w:val="28"/>
          <w:szCs w:val="28"/>
        </w:rPr>
      </w:pPr>
    </w:p>
    <w:p w:rsidR="00543FD4" w:rsidRDefault="00543FD4" w:rsidP="00543FD4">
      <w:pPr>
        <w:spacing w:line="360" w:lineRule="auto"/>
      </w:pPr>
      <w:r>
        <w:t>Hlavnou činnosťou územnej samosprávy je:</w:t>
      </w:r>
    </w:p>
    <w:p w:rsidR="00543FD4" w:rsidRDefault="00543FD4" w:rsidP="00543FD4">
      <w:pPr>
        <w:pStyle w:val="Odsekzoznamu"/>
        <w:numPr>
          <w:ilvl w:val="0"/>
          <w:numId w:val="20"/>
        </w:numPr>
        <w:spacing w:line="360" w:lineRule="auto"/>
      </w:pPr>
      <w:r>
        <w:t>Starostlivosť o všestranný rozvoj obce a o potreby obyvateľov obce</w:t>
      </w:r>
    </w:p>
    <w:p w:rsidR="00543FD4" w:rsidRDefault="00543FD4" w:rsidP="00543FD4">
      <w:pPr>
        <w:pStyle w:val="Odsekzoznamu"/>
        <w:numPr>
          <w:ilvl w:val="0"/>
          <w:numId w:val="20"/>
        </w:numPr>
        <w:spacing w:line="360" w:lineRule="auto"/>
      </w:pPr>
      <w:r>
        <w:t>Usmerňovanie ekonomickej činnosti na území obce</w:t>
      </w:r>
    </w:p>
    <w:p w:rsidR="00543FD4" w:rsidRDefault="00543FD4" w:rsidP="00543FD4">
      <w:pPr>
        <w:pStyle w:val="Odsekzoznamu"/>
        <w:numPr>
          <w:ilvl w:val="0"/>
          <w:numId w:val="20"/>
        </w:numPr>
        <w:spacing w:line="360" w:lineRule="auto"/>
      </w:pPr>
      <w:r>
        <w:t>Zabezpečuje výstavbu a údržbu miestnych komunikácií</w:t>
      </w:r>
    </w:p>
    <w:p w:rsidR="00543FD4" w:rsidRDefault="00543FD4" w:rsidP="00543FD4">
      <w:pPr>
        <w:pStyle w:val="Odsekzoznamu"/>
        <w:numPr>
          <w:ilvl w:val="0"/>
          <w:numId w:val="20"/>
        </w:numPr>
        <w:spacing w:line="360" w:lineRule="auto"/>
      </w:pPr>
      <w:r>
        <w:t>Zabezpečuje verejnoprospešné služby – nakladanie s komunálnym odpadom, udržiavanie čistoty v obci,...</w:t>
      </w:r>
    </w:p>
    <w:p w:rsidR="00543FD4" w:rsidRDefault="00543FD4" w:rsidP="00543FD4">
      <w:pPr>
        <w:pStyle w:val="Odsekzoznamu"/>
        <w:numPr>
          <w:ilvl w:val="0"/>
          <w:numId w:val="20"/>
        </w:numPr>
        <w:spacing w:line="360" w:lineRule="auto"/>
      </w:pPr>
      <w:r>
        <w:t>Chráni životné prostredie na území obce</w:t>
      </w:r>
    </w:p>
    <w:p w:rsidR="00543FD4" w:rsidRDefault="00543FD4" w:rsidP="00543FD4">
      <w:pPr>
        <w:pStyle w:val="Odsekzoznamu"/>
        <w:numPr>
          <w:ilvl w:val="0"/>
          <w:numId w:val="20"/>
        </w:numPr>
        <w:spacing w:line="360" w:lineRule="auto"/>
      </w:pPr>
      <w:r>
        <w:t>Schvaľuje a obstaráva územnoplánovaciu dokumentáciu obce</w:t>
      </w:r>
    </w:p>
    <w:p w:rsidR="00543FD4" w:rsidRDefault="00543FD4" w:rsidP="00543FD4">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543FD4" w:rsidRDefault="00543FD4" w:rsidP="00543FD4">
      <w:pPr>
        <w:pStyle w:val="Odsekzoznamu"/>
        <w:numPr>
          <w:ilvl w:val="0"/>
          <w:numId w:val="20"/>
        </w:numPr>
        <w:spacing w:line="360" w:lineRule="auto"/>
      </w:pPr>
      <w:r>
        <w:t>Zabezpečuje ochranu kultúrnych pamiatok na území obce</w:t>
      </w:r>
    </w:p>
    <w:p w:rsidR="00543FD4" w:rsidRDefault="00543FD4" w:rsidP="00543FD4">
      <w:pPr>
        <w:pStyle w:val="Odsekzoznamu"/>
        <w:numPr>
          <w:ilvl w:val="0"/>
          <w:numId w:val="20"/>
        </w:numPr>
        <w:spacing w:line="360" w:lineRule="auto"/>
      </w:pPr>
      <w:r>
        <w:t>Plní úlohy na úseku sociálnej pomoci</w:t>
      </w:r>
    </w:p>
    <w:p w:rsidR="00543FD4" w:rsidRDefault="00543FD4" w:rsidP="00543FD4">
      <w:pPr>
        <w:pStyle w:val="Odsekzoznamu"/>
        <w:numPr>
          <w:ilvl w:val="0"/>
          <w:numId w:val="20"/>
        </w:numPr>
        <w:spacing w:line="360" w:lineRule="auto"/>
      </w:pPr>
      <w:r>
        <w:t>Vykonáva osvedčovanie listín a odpisov na listinách</w:t>
      </w:r>
    </w:p>
    <w:p w:rsidR="00543FD4" w:rsidRDefault="00543FD4" w:rsidP="00543FD4">
      <w:pPr>
        <w:pStyle w:val="Odsekzoznamu"/>
        <w:numPr>
          <w:ilvl w:val="0"/>
          <w:numId w:val="20"/>
        </w:numPr>
        <w:spacing w:line="360" w:lineRule="auto"/>
      </w:pPr>
      <w:r>
        <w:t>Plní iné úlohy stanovené osobitnými právnymi normami</w:t>
      </w:r>
    </w:p>
    <w:p w:rsidR="00543FD4" w:rsidRPr="0026468D" w:rsidRDefault="0026468D" w:rsidP="00543FD4">
      <w:pPr>
        <w:pStyle w:val="Odsekzoznamu"/>
        <w:numPr>
          <w:ilvl w:val="0"/>
          <w:numId w:val="20"/>
        </w:numPr>
        <w:spacing w:line="360" w:lineRule="auto"/>
      </w:pPr>
      <w:r>
        <w:t>Zabezpečuje prenesený výkon štátnej správy</w:t>
      </w:r>
    </w:p>
    <w:p w:rsidR="00543FD4" w:rsidRPr="0026468D" w:rsidRDefault="00543FD4" w:rsidP="0026468D">
      <w:pPr>
        <w:pStyle w:val="Zkladntext2"/>
        <w:rPr>
          <w:bCs/>
          <w:iCs/>
        </w:rPr>
      </w:pPr>
      <w:r w:rsidRPr="0026468D">
        <w:rPr>
          <w:u w:val="single"/>
        </w:rPr>
        <w:lastRenderedPageBreak/>
        <w:t>Vízie obce:</w:t>
      </w:r>
      <w:r w:rsidR="00206AD1">
        <w:rPr>
          <w:u w:val="single"/>
        </w:rPr>
        <w:t xml:space="preserve"> </w:t>
      </w:r>
      <w:r w:rsidRPr="0026468D">
        <w:rPr>
          <w:bCs/>
          <w:iCs/>
        </w:rPr>
        <w:t xml:space="preserve">Obec Malý Cetín </w:t>
      </w:r>
      <w:r w:rsidR="0026468D" w:rsidRPr="0026468D">
        <w:rPr>
          <w:bCs/>
          <w:iCs/>
        </w:rPr>
        <w:t>je</w:t>
      </w:r>
      <w:r w:rsidRPr="0026468D">
        <w:rPr>
          <w:bCs/>
          <w:iCs/>
        </w:rPr>
        <w:t xml:space="preserve"> pokojným  a zdravým miestom</w:t>
      </w:r>
      <w:r w:rsidR="00206AD1">
        <w:rPr>
          <w:bCs/>
          <w:iCs/>
        </w:rPr>
        <w:t xml:space="preserve"> </w:t>
      </w:r>
      <w:r w:rsidRPr="0026468D">
        <w:rPr>
          <w:bCs/>
          <w:iCs/>
        </w:rPr>
        <w:t>pre</w:t>
      </w:r>
      <w:r w:rsidR="00206AD1">
        <w:rPr>
          <w:bCs/>
          <w:iCs/>
        </w:rPr>
        <w:t xml:space="preserve"> </w:t>
      </w:r>
      <w:r w:rsidRPr="0026468D">
        <w:rPr>
          <w:bCs/>
          <w:iCs/>
        </w:rPr>
        <w:t>bývanie s  dobudovanou sociálnou, technickou  a kom</w:t>
      </w:r>
      <w:r w:rsidR="0026468D" w:rsidRPr="0026468D">
        <w:rPr>
          <w:bCs/>
          <w:iCs/>
        </w:rPr>
        <w:t>unikačnou</w:t>
      </w:r>
      <w:r w:rsidR="00206AD1">
        <w:rPr>
          <w:bCs/>
          <w:iCs/>
        </w:rPr>
        <w:t xml:space="preserve"> </w:t>
      </w:r>
      <w:r w:rsidR="0026468D" w:rsidRPr="0026468D">
        <w:rPr>
          <w:bCs/>
          <w:iCs/>
        </w:rPr>
        <w:t>infraštruktúrou. Obec vytvára</w:t>
      </w:r>
      <w:r w:rsidR="00206AD1">
        <w:rPr>
          <w:bCs/>
          <w:iCs/>
        </w:rPr>
        <w:t xml:space="preserve"> podmínky </w:t>
      </w:r>
      <w:r w:rsidRPr="0026468D">
        <w:rPr>
          <w:bCs/>
          <w:iCs/>
        </w:rPr>
        <w:t>pre  plnohodnotný  život občanov  v obci  s kvalitným životným prostredím, pravidelnými kultúrnymi  a športovými</w:t>
      </w:r>
      <w:r w:rsidR="00206AD1">
        <w:rPr>
          <w:bCs/>
          <w:iCs/>
        </w:rPr>
        <w:t xml:space="preserve"> </w:t>
      </w:r>
      <w:r w:rsidRPr="0026468D">
        <w:rPr>
          <w:bCs/>
          <w:iCs/>
        </w:rPr>
        <w:t>podujatiami a  s</w:t>
      </w:r>
      <w:r w:rsidR="00206AD1">
        <w:rPr>
          <w:bCs/>
          <w:iCs/>
        </w:rPr>
        <w:t xml:space="preserve"> možnostmi </w:t>
      </w:r>
      <w:r w:rsidR="0026468D" w:rsidRPr="0026468D">
        <w:rPr>
          <w:bCs/>
          <w:iCs/>
        </w:rPr>
        <w:t>pre</w:t>
      </w:r>
      <w:r w:rsidR="00206AD1">
        <w:rPr>
          <w:bCs/>
          <w:iCs/>
        </w:rPr>
        <w:t xml:space="preserve"> </w:t>
      </w:r>
      <w:r w:rsidR="0026468D" w:rsidRPr="0026468D">
        <w:rPr>
          <w:bCs/>
          <w:iCs/>
        </w:rPr>
        <w:t>aktívne</w:t>
      </w:r>
      <w:r w:rsidR="00206AD1">
        <w:rPr>
          <w:bCs/>
          <w:iCs/>
        </w:rPr>
        <w:t xml:space="preserve"> </w:t>
      </w:r>
      <w:r w:rsidR="0026468D" w:rsidRPr="0026468D">
        <w:rPr>
          <w:bCs/>
          <w:iCs/>
        </w:rPr>
        <w:t>trávenie</w:t>
      </w:r>
      <w:r w:rsidR="00206AD1">
        <w:rPr>
          <w:bCs/>
          <w:iCs/>
        </w:rPr>
        <w:t xml:space="preserve"> </w:t>
      </w:r>
      <w:r w:rsidRPr="0026468D">
        <w:rPr>
          <w:bCs/>
          <w:iCs/>
        </w:rPr>
        <w:t>voľného času miestnych</w:t>
      </w:r>
      <w:r w:rsidR="00206AD1">
        <w:rPr>
          <w:bCs/>
          <w:iCs/>
        </w:rPr>
        <w:t xml:space="preserve"> </w:t>
      </w:r>
      <w:r w:rsidRPr="0026468D">
        <w:rPr>
          <w:bCs/>
          <w:iCs/>
        </w:rPr>
        <w:t>obyvateľov.</w:t>
      </w:r>
    </w:p>
    <w:p w:rsidR="00543FD4" w:rsidRPr="003C41C4" w:rsidRDefault="00543FD4" w:rsidP="0026468D">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543FD4" w:rsidRPr="003C41C4" w:rsidRDefault="00543FD4" w:rsidP="00543FD4">
      <w:pPr>
        <w:spacing w:line="360" w:lineRule="auto"/>
        <w:jc w:val="both"/>
        <w:rPr>
          <w:b/>
          <w:sz w:val="28"/>
          <w:szCs w:val="28"/>
        </w:rPr>
      </w:pPr>
    </w:p>
    <w:p w:rsidR="00543FD4" w:rsidRPr="003C41C4" w:rsidRDefault="00543FD4" w:rsidP="00543FD4">
      <w:pPr>
        <w:spacing w:line="360" w:lineRule="auto"/>
        <w:rPr>
          <w:sz w:val="28"/>
          <w:szCs w:val="28"/>
        </w:rPr>
      </w:pPr>
      <w:r>
        <w:rPr>
          <w:b/>
          <w:sz w:val="28"/>
          <w:szCs w:val="28"/>
        </w:rPr>
        <w:t>5.</w:t>
      </w:r>
      <w:r w:rsidRPr="003C41C4">
        <w:rPr>
          <w:b/>
          <w:sz w:val="28"/>
          <w:szCs w:val="28"/>
        </w:rPr>
        <w:t xml:space="preserve">Základná charakteristika obce </w:t>
      </w:r>
    </w:p>
    <w:p w:rsidR="00543FD4" w:rsidRDefault="00543FD4" w:rsidP="00543FD4">
      <w:pPr>
        <w:spacing w:line="360" w:lineRule="auto"/>
        <w:jc w:val="both"/>
      </w:pPr>
    </w:p>
    <w:p w:rsidR="00543FD4" w:rsidRDefault="00543FD4" w:rsidP="00543FD4">
      <w:pPr>
        <w:spacing w:line="360" w:lineRule="auto"/>
        <w:jc w:val="both"/>
      </w:pPr>
      <w:r>
        <w:t xml:space="preserve">     Obec je samostatný územný samosprávny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543FD4" w:rsidRDefault="00543FD4" w:rsidP="00543FD4">
      <w:pPr>
        <w:spacing w:line="360" w:lineRule="auto"/>
        <w:jc w:val="both"/>
      </w:pPr>
    </w:p>
    <w:p w:rsidR="00543FD4" w:rsidRDefault="00543FD4" w:rsidP="00543FD4">
      <w:pPr>
        <w:spacing w:line="360" w:lineRule="auto"/>
        <w:jc w:val="both"/>
        <w:rPr>
          <w:b/>
        </w:rPr>
      </w:pPr>
      <w:r>
        <w:rPr>
          <w:b/>
        </w:rPr>
        <w:t>5.1.Geografické údaje</w:t>
      </w:r>
    </w:p>
    <w:p w:rsidR="00543FD4" w:rsidRPr="00B119F6" w:rsidRDefault="00543FD4" w:rsidP="00543FD4">
      <w:pPr>
        <w:rPr>
          <w:u w:val="single"/>
        </w:rPr>
      </w:pPr>
      <w:r w:rsidRPr="00B119F6">
        <w:rPr>
          <w:u w:val="single"/>
        </w:rPr>
        <w:t>Geografická poloha obce :</w:t>
      </w:r>
      <w:r w:rsidRPr="00B119F6">
        <w:t>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k.ú. (za hranicou k.ú.) sa nachádzajú vodné plochy (štrkoviská Branč – Ivanka – Cetín). Západný okraj obce sa dotýka rieky Nitry, východným okrajom prechádza štátna cesta  III/05137.  Na sever od obce sa týči  pohorie Tríbeč so známym vrchom Zobor (588 m), smerom k východu sa rozprestierajú obnovujúce sa vinohrady,  na západe je to rieka Cetínka.</w:t>
      </w:r>
    </w:p>
    <w:p w:rsidR="00543FD4" w:rsidRPr="00B119F6" w:rsidRDefault="00543FD4" w:rsidP="00543FD4"/>
    <w:p w:rsidR="00543FD4" w:rsidRPr="00B119F6" w:rsidRDefault="00543FD4" w:rsidP="00543FD4">
      <w:r w:rsidRPr="00B119F6">
        <w:t>Susedné mestá a obce : Čechynce, Ve</w:t>
      </w:r>
      <w:r>
        <w:t>ľký Cetín, Golianovo, Ivanka</w:t>
      </w:r>
      <w:r w:rsidRPr="00B119F6">
        <w:t xml:space="preserve"> pri Nitre</w:t>
      </w:r>
    </w:p>
    <w:p w:rsidR="00543FD4" w:rsidRPr="00B119F6" w:rsidRDefault="00543FD4" w:rsidP="00543FD4">
      <w:r w:rsidRPr="00B119F6">
        <w:t>Celková rozloha obce : 516 ha</w:t>
      </w:r>
    </w:p>
    <w:p w:rsidR="00543FD4" w:rsidRPr="00B119F6" w:rsidRDefault="00543FD4" w:rsidP="00543FD4">
      <w:r w:rsidRPr="00B119F6">
        <w:t>Nadmorská výška : 133 m nad morom</w:t>
      </w:r>
    </w:p>
    <w:p w:rsidR="00543FD4" w:rsidRPr="00B119F6" w:rsidRDefault="00543FD4" w:rsidP="00543FD4">
      <w:r w:rsidRPr="00B119F6">
        <w:t>Rozloha zastaveného územia: 35,4 ha</w:t>
      </w:r>
    </w:p>
    <w:p w:rsidR="00543FD4" w:rsidRPr="005D54F9" w:rsidRDefault="00543FD4" w:rsidP="00543FD4">
      <w:pPr>
        <w:spacing w:line="360" w:lineRule="auto"/>
        <w:jc w:val="both"/>
        <w:rPr>
          <w:b/>
        </w:rPr>
      </w:pPr>
    </w:p>
    <w:p w:rsidR="00543FD4" w:rsidRDefault="00543FD4" w:rsidP="00543FD4">
      <w:pPr>
        <w:spacing w:line="360" w:lineRule="auto"/>
        <w:jc w:val="both"/>
        <w:rPr>
          <w:b/>
        </w:rPr>
      </w:pPr>
      <w:r>
        <w:rPr>
          <w:b/>
        </w:rPr>
        <w:t>5.2.</w:t>
      </w:r>
      <w:r w:rsidRPr="00915579">
        <w:rPr>
          <w:b/>
        </w:rPr>
        <w:t xml:space="preserve">Demografické údaje </w:t>
      </w:r>
    </w:p>
    <w:p w:rsidR="00543FD4" w:rsidRPr="00E970E8" w:rsidRDefault="00543FD4" w:rsidP="00543FD4">
      <w:pPr>
        <w:spacing w:line="360" w:lineRule="auto"/>
        <w:jc w:val="both"/>
      </w:pPr>
      <w:r>
        <w:t>Hustota  a počet obyvateľov</w:t>
      </w:r>
      <w:r w:rsidR="00FC0886">
        <w:t xml:space="preserve"> : počet obyvateľov k 31.12.2021</w:t>
      </w:r>
      <w:r>
        <w:t xml:space="preserve"> je </w:t>
      </w:r>
      <w:r w:rsidR="00CF1E0D" w:rsidRPr="00CF1E0D">
        <w:t>469</w:t>
      </w:r>
    </w:p>
    <w:p w:rsidR="00FE1DD9" w:rsidRDefault="00543FD4" w:rsidP="00FE1DD9">
      <w:pPr>
        <w:spacing w:line="360" w:lineRule="auto"/>
        <w:ind w:left="2124" w:firstLine="708"/>
        <w:jc w:val="both"/>
      </w:pPr>
      <w:r w:rsidRPr="00483B87">
        <w:t xml:space="preserve"> hustota </w:t>
      </w:r>
      <w:r w:rsidR="00CF1E0D" w:rsidRPr="00CF1E0D">
        <w:t>90,89</w:t>
      </w:r>
    </w:p>
    <w:p w:rsidR="009A772E" w:rsidRDefault="009A772E" w:rsidP="00FE1DD9">
      <w:pPr>
        <w:spacing w:line="360" w:lineRule="auto"/>
        <w:ind w:left="2124" w:firstLine="708"/>
        <w:jc w:val="both"/>
      </w:pPr>
    </w:p>
    <w:p w:rsidR="009A772E" w:rsidRPr="00993BD5" w:rsidRDefault="009A772E" w:rsidP="009A772E">
      <w:pPr>
        <w:spacing w:line="360" w:lineRule="auto"/>
        <w:jc w:val="both"/>
      </w:pPr>
      <w:r w:rsidRPr="00993BD5">
        <w:t>Vývoj počtu obyvateľov : k 31.12.2020 bolo obyvateľov 451</w:t>
      </w:r>
    </w:p>
    <w:p w:rsidR="009A772E" w:rsidRDefault="009A772E" w:rsidP="009A772E">
      <w:pPr>
        <w:spacing w:line="360" w:lineRule="auto"/>
        <w:jc w:val="both"/>
      </w:pPr>
      <w:r w:rsidRPr="00CF1E0D">
        <w:tab/>
      </w:r>
      <w:r w:rsidRPr="00CF1E0D">
        <w:tab/>
      </w:r>
      <w:r w:rsidRPr="00CF1E0D">
        <w:tab/>
        <w:t xml:space="preserve">       K 31.12.2021 bolo 469</w:t>
      </w:r>
    </w:p>
    <w:p w:rsidR="009A772E" w:rsidRPr="00CF1E0D" w:rsidRDefault="009A772E" w:rsidP="009A772E">
      <w:pPr>
        <w:spacing w:line="360" w:lineRule="auto"/>
        <w:jc w:val="both"/>
      </w:pPr>
    </w:p>
    <w:p w:rsidR="009A772E" w:rsidRPr="009A772E" w:rsidRDefault="009A772E" w:rsidP="009A772E">
      <w:pPr>
        <w:spacing w:line="360" w:lineRule="auto"/>
        <w:jc w:val="both"/>
      </w:pPr>
      <w:r w:rsidRPr="009A772E">
        <w:lastRenderedPageBreak/>
        <w:t>Narodených: 1</w:t>
      </w:r>
    </w:p>
    <w:p w:rsidR="009A772E" w:rsidRPr="009A772E" w:rsidRDefault="009A772E" w:rsidP="009A772E">
      <w:pPr>
        <w:spacing w:line="360" w:lineRule="auto"/>
        <w:jc w:val="both"/>
      </w:pPr>
      <w:r w:rsidRPr="009A772E">
        <w:t>Zomrelých: 6</w:t>
      </w:r>
    </w:p>
    <w:p w:rsidR="009A772E" w:rsidRPr="009A772E" w:rsidRDefault="009A772E" w:rsidP="009A772E">
      <w:pPr>
        <w:spacing w:line="360" w:lineRule="auto"/>
        <w:jc w:val="both"/>
      </w:pPr>
      <w:r w:rsidRPr="009A772E">
        <w:t>Prihlásených: 36</w:t>
      </w:r>
    </w:p>
    <w:p w:rsidR="009A772E" w:rsidRDefault="009A772E" w:rsidP="009A772E">
      <w:pPr>
        <w:spacing w:line="360" w:lineRule="auto"/>
        <w:jc w:val="both"/>
      </w:pPr>
      <w:r w:rsidRPr="009A772E">
        <w:t>Odhlásených: 13</w:t>
      </w:r>
    </w:p>
    <w:p w:rsidR="009A772E" w:rsidRDefault="009A772E" w:rsidP="00FE1DD9">
      <w:pPr>
        <w:spacing w:line="360" w:lineRule="auto"/>
        <w:ind w:left="2124" w:firstLine="708"/>
        <w:jc w:val="both"/>
      </w:pPr>
    </w:p>
    <w:p w:rsidR="00FE1DD9" w:rsidRDefault="00FE1DD9" w:rsidP="00FE1DD9">
      <w:pPr>
        <w:spacing w:line="360" w:lineRule="auto"/>
        <w:jc w:val="both"/>
      </w:pPr>
      <w:r>
        <w:t xml:space="preserve">Počet obyvateľov podľa sčítania obyvateľov v roku 2021: </w:t>
      </w:r>
      <w:r>
        <w:tab/>
      </w:r>
      <w:r>
        <w:tab/>
        <w:t>452</w:t>
      </w:r>
    </w:p>
    <w:tbl>
      <w:tblPr>
        <w:tblW w:w="10500" w:type="dxa"/>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8500"/>
        <w:gridCol w:w="2000"/>
      </w:tblGrid>
      <w:tr w:rsidR="00FE1DD9" w:rsidTr="00FE1DD9">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Fonts w:ascii="Verdana" w:hAnsi="Verdana"/>
                <w:color w:val="000000"/>
                <w:sz w:val="17"/>
                <w:szCs w:val="17"/>
              </w:rPr>
              <w:t>Počet obyvateľov pri sčítaní 2001:</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Style w:val="cislo3"/>
                <w:rFonts w:ascii="Verdana" w:hAnsi="Verdana"/>
                <w:b/>
                <w:bCs/>
                <w:color w:val="660000"/>
                <w:sz w:val="20"/>
                <w:szCs w:val="20"/>
              </w:rPr>
              <w:t>374</w:t>
            </w:r>
          </w:p>
        </w:tc>
      </w:tr>
      <w:tr w:rsidR="00FE1DD9" w:rsidTr="00FE1DD9">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Fonts w:ascii="Verdana" w:hAnsi="Verdana"/>
                <w:color w:val="000000"/>
                <w:sz w:val="17"/>
                <w:szCs w:val="17"/>
              </w:rPr>
              <w:t>Počet obyvateľov pri sčítaní 2011:</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rsidR="00FE1DD9" w:rsidRPr="00FE1DD9" w:rsidRDefault="00FE1DD9">
            <w:pPr>
              <w:jc w:val="center"/>
              <w:rPr>
                <w:rFonts w:ascii="Verdana" w:hAnsi="Verdana"/>
                <w:b/>
                <w:bCs/>
                <w:color w:val="660000"/>
                <w:sz w:val="20"/>
                <w:szCs w:val="20"/>
              </w:rPr>
            </w:pPr>
            <w:r>
              <w:rPr>
                <w:rStyle w:val="cislo3"/>
                <w:rFonts w:ascii="Verdana" w:hAnsi="Verdana"/>
                <w:b/>
                <w:bCs/>
                <w:color w:val="660000"/>
                <w:sz w:val="20"/>
                <w:szCs w:val="20"/>
              </w:rPr>
              <w:t>388</w:t>
            </w:r>
          </w:p>
        </w:tc>
      </w:tr>
      <w:tr w:rsidR="00FE1DD9" w:rsidTr="00FE1DD9">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Fonts w:ascii="Verdana" w:hAnsi="Verdana"/>
                <w:color w:val="000000"/>
                <w:sz w:val="17"/>
                <w:szCs w:val="17"/>
              </w:rPr>
              <w:t>Počet obyvateľov pri sčítaní </w:t>
            </w:r>
            <w:r w:rsidRPr="00FE1DD9">
              <w:rPr>
                <w:rFonts w:ascii="Verdana" w:hAnsi="Verdana"/>
                <w:color w:val="000000"/>
                <w:sz w:val="17"/>
                <w:szCs w:val="17"/>
              </w:rPr>
              <w:t>2021</w:t>
            </w:r>
            <w:r>
              <w:rPr>
                <w:rFonts w:ascii="Verdana" w:hAnsi="Verdana"/>
                <w:color w:val="000000"/>
                <w:sz w:val="17"/>
                <w:szCs w:val="17"/>
              </w:rPr>
              <w:t>:</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rsidR="00FE1DD9" w:rsidRPr="00FE1DD9" w:rsidRDefault="00FE1DD9">
            <w:pPr>
              <w:jc w:val="center"/>
              <w:rPr>
                <w:rFonts w:ascii="Verdana" w:hAnsi="Verdana"/>
                <w:b/>
                <w:bCs/>
                <w:color w:val="660000"/>
                <w:sz w:val="20"/>
                <w:szCs w:val="20"/>
              </w:rPr>
            </w:pPr>
            <w:r>
              <w:rPr>
                <w:rStyle w:val="cislo3"/>
                <w:rFonts w:ascii="Verdana" w:hAnsi="Verdana"/>
                <w:b/>
                <w:bCs/>
                <w:color w:val="660000"/>
                <w:sz w:val="20"/>
                <w:szCs w:val="20"/>
              </w:rPr>
              <w:t>452</w:t>
            </w:r>
          </w:p>
        </w:tc>
      </w:tr>
    </w:tbl>
    <w:p w:rsidR="00FE1DD9" w:rsidRDefault="00FE1DD9" w:rsidP="00FE1DD9"/>
    <w:p w:rsidR="00FE1DD9" w:rsidRDefault="00FE1DD9" w:rsidP="00FE1DD9">
      <w:r w:rsidRPr="00FE1DD9">
        <w:rPr>
          <w:rStyle w:val="hlavicka"/>
          <w:rFonts w:ascii="Verdana" w:hAnsi="Verdana"/>
          <w:b/>
          <w:bCs/>
          <w:color w:val="003399"/>
          <w:sz w:val="18"/>
          <w:szCs w:val="18"/>
          <w:shd w:val="clear" w:color="auto" w:fill="FFFFFF"/>
        </w:rPr>
        <w:t>Obyvateľstvo podľa pohlavia</w:t>
      </w:r>
      <w:r w:rsidRPr="00FE1DD9">
        <w:rPr>
          <w:rFonts w:ascii="Verdana" w:hAnsi="Verdana"/>
          <w:color w:val="000000"/>
          <w:sz w:val="17"/>
          <w:szCs w:val="17"/>
        </w:rPr>
        <w:br/>
      </w:r>
    </w:p>
    <w:tbl>
      <w:tblPr>
        <w:tblW w:w="45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16"/>
        <w:gridCol w:w="1015"/>
        <w:gridCol w:w="1013"/>
        <w:gridCol w:w="1956"/>
      </w:tblGrid>
      <w:tr w:rsidR="00FE1DD9" w:rsidT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pohlavie</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rsidTr="00FE1DD9">
        <w:trPr>
          <w:tblCellSpacing w:w="0" w:type="dxa"/>
        </w:trPr>
        <w:tc>
          <w:tcPr>
            <w:tcW w:w="0" w:type="auto"/>
            <w:tcBorders>
              <w:bottom w:val="dotted" w:sz="6" w:space="0" w:color="444444"/>
            </w:tcBorders>
            <w:shd w:val="clear" w:color="auto" w:fill="FFFFFF"/>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shd w:val="clear" w:color="auto" w:fill="FFFFFF"/>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muži</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224</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49.56</w:t>
            </w:r>
          </w:p>
        </w:tc>
      </w:tr>
      <w:tr w:rsidR="00FE1DD9" w:rsidTr="00FE1DD9">
        <w:trPr>
          <w:tblCellSpacing w:w="0" w:type="dxa"/>
        </w:trPr>
        <w:tc>
          <w:tcPr>
            <w:tcW w:w="0" w:type="auto"/>
            <w:tcBorders>
              <w:bottom w:val="dotted" w:sz="6" w:space="0" w:color="444444"/>
            </w:tcBorders>
            <w:shd w:val="clear" w:color="auto" w:fill="FFFFFF"/>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shd w:val="clear" w:color="auto" w:fill="FFFFFF"/>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ženy</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228</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50.44</w:t>
            </w:r>
          </w:p>
        </w:tc>
      </w:tr>
      <w:tr w:rsidR="00FE1DD9" w:rsidTr="00FE1DD9">
        <w:trPr>
          <w:tblCellSpacing w:w="0" w:type="dxa"/>
        </w:trPr>
        <w:tc>
          <w:tcPr>
            <w:tcW w:w="0" w:type="auto"/>
            <w:tcBorders>
              <w:bottom w:val="dotted" w:sz="6" w:space="0" w:color="444444"/>
            </w:tcBorders>
            <w:shd w:val="clear" w:color="auto" w:fill="FFFFFF"/>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shd w:val="clear" w:color="auto" w:fill="FFFFFF"/>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spolu</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452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 </w:t>
            </w:r>
          </w:p>
        </w:tc>
      </w:tr>
    </w:tbl>
    <w:p w:rsidR="00FE1DD9" w:rsidRDefault="00FE1DD9" w:rsidP="00FE1DD9">
      <w:pPr>
        <w:spacing w:line="360" w:lineRule="auto"/>
        <w:jc w:val="both"/>
      </w:pPr>
    </w:p>
    <w:p w:rsidR="00FE1DD9" w:rsidRDefault="00FE1DD9" w:rsidP="00FE1DD9">
      <w:r>
        <w:rPr>
          <w:rStyle w:val="hlavicka"/>
          <w:rFonts w:ascii="Verdana" w:hAnsi="Verdana"/>
          <w:b/>
          <w:bCs/>
          <w:color w:val="003399"/>
          <w:sz w:val="18"/>
          <w:szCs w:val="18"/>
        </w:rPr>
        <w:t>Základné vekové kategórie</w:t>
      </w:r>
      <w:r>
        <w:rPr>
          <w:rFonts w:ascii="Verdana" w:hAnsi="Verdana"/>
          <w:color w:val="000000"/>
          <w:sz w:val="17"/>
          <w:szCs w:val="17"/>
        </w:rPr>
        <w:br/>
      </w:r>
    </w:p>
    <w:tbl>
      <w:tblPr>
        <w:tblW w:w="6000" w:type="dxa"/>
        <w:tblCellSpacing w:w="0" w:type="dxa"/>
        <w:tblCellMar>
          <w:top w:w="15" w:type="dxa"/>
          <w:left w:w="15" w:type="dxa"/>
          <w:bottom w:w="15" w:type="dxa"/>
          <w:right w:w="15" w:type="dxa"/>
        </w:tblCellMar>
        <w:tblLook w:val="04A0" w:firstRow="1" w:lastRow="0" w:firstColumn="1" w:lastColumn="0" w:noHBand="0" w:noVBand="1"/>
      </w:tblPr>
      <w:tblGrid>
        <w:gridCol w:w="361"/>
        <w:gridCol w:w="3520"/>
        <w:gridCol w:w="723"/>
        <w:gridCol w:w="1396"/>
      </w:tblGrid>
      <w:tr w:rsidR="00FE1DD9" w:rsidT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veková kategóriapohlavie</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Predproduktívny vek (0-14)</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73</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16.15</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Produktívny vek (15-64)</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308</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68.14</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Poproduktívny vek (65+)</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71</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15.71</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spolu</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452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 </w:t>
            </w:r>
          </w:p>
        </w:tc>
      </w:tr>
    </w:tbl>
    <w:p w:rsidR="00FE1DD9" w:rsidRDefault="00FE1DD9" w:rsidP="00FE1DD9">
      <w:pPr>
        <w:spacing w:line="360" w:lineRule="auto"/>
        <w:jc w:val="both"/>
      </w:pPr>
    </w:p>
    <w:p w:rsidR="00FE1DD9" w:rsidRDefault="00FE1DD9" w:rsidP="00FE1DD9">
      <w:r>
        <w:rPr>
          <w:rStyle w:val="hlavicka"/>
          <w:rFonts w:ascii="Verdana" w:hAnsi="Verdana"/>
          <w:b/>
          <w:bCs/>
          <w:color w:val="003399"/>
          <w:sz w:val="18"/>
          <w:szCs w:val="18"/>
          <w:shd w:val="clear" w:color="auto" w:fill="FFFFFF"/>
        </w:rPr>
        <w:t>Obyvateľstvo podľa národnosti</w:t>
      </w:r>
      <w:r>
        <w:rPr>
          <w:rFonts w:ascii="Verdana" w:hAnsi="Verdana"/>
          <w:color w:val="000000"/>
          <w:sz w:val="17"/>
          <w:szCs w:val="17"/>
        </w:rPr>
        <w:br/>
      </w:r>
      <w:r>
        <w:rPr>
          <w:rFonts w:ascii="Verdana" w:hAnsi="Verdana"/>
          <w:color w:val="000000"/>
          <w:sz w:val="17"/>
          <w:szCs w:val="17"/>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0"/>
      </w:tblGrid>
      <w:tr w:rsidR="00FE1DD9" w:rsidTr="00FE1DD9">
        <w:trPr>
          <w:tblCellSpacing w:w="15" w:type="dxa"/>
          <w:jc w:val="center"/>
        </w:trPr>
        <w:tc>
          <w:tcPr>
            <w:tcW w:w="4800" w:type="dxa"/>
            <w:hideMark/>
          </w:tcPr>
          <w:tbl>
            <w:tblPr>
              <w:tblW w:w="4500" w:type="dxa"/>
              <w:tblCellSpacing w:w="0" w:type="dxa"/>
              <w:tblCellMar>
                <w:top w:w="15" w:type="dxa"/>
                <w:left w:w="15" w:type="dxa"/>
                <w:bottom w:w="15" w:type="dxa"/>
                <w:right w:w="15" w:type="dxa"/>
              </w:tblCellMar>
              <w:tblLook w:val="04A0" w:firstRow="1" w:lastRow="0" w:firstColumn="1" w:lastColumn="0" w:noHBand="0" w:noVBand="1"/>
            </w:tblPr>
            <w:tblGrid>
              <w:gridCol w:w="566"/>
              <w:gridCol w:w="1548"/>
              <w:gridCol w:w="814"/>
              <w:gridCol w:w="1572"/>
            </w:tblGrid>
            <w:tr w:rsid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národnosť</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Slovenská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402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88.94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Maďarská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36</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7.96</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Rómská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4.)</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Rusínská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5.)</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Ukrajinská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6.)</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Česká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7.)</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Nemecká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8.)</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Moravská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9.)</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Poľská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10.)</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Ruská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Ostatné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Nezistené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2.21</w:t>
                  </w:r>
                </w:p>
              </w:tc>
            </w:tr>
          </w:tbl>
          <w:p w:rsidR="00FE1DD9" w:rsidRDefault="00FE1DD9">
            <w:pPr>
              <w:rPr>
                <w:rFonts w:ascii="Verdana" w:hAnsi="Verdana"/>
                <w:color w:val="000000"/>
                <w:sz w:val="17"/>
                <w:szCs w:val="17"/>
              </w:rPr>
            </w:pPr>
          </w:p>
        </w:tc>
      </w:tr>
    </w:tbl>
    <w:p w:rsidR="00FE1DD9" w:rsidRDefault="00FE1DD9" w:rsidP="00FE1DD9">
      <w:pPr>
        <w:spacing w:after="240"/>
        <w:rPr>
          <w:rStyle w:val="hlavicka"/>
          <w:rFonts w:ascii="Verdana" w:hAnsi="Verdana"/>
          <w:b/>
          <w:bCs/>
          <w:color w:val="003399"/>
          <w:sz w:val="18"/>
          <w:szCs w:val="18"/>
        </w:rPr>
      </w:pPr>
    </w:p>
    <w:p w:rsidR="00FE1DD9" w:rsidRDefault="00FE1DD9" w:rsidP="00FE1DD9">
      <w:pPr>
        <w:spacing w:after="240"/>
      </w:pPr>
      <w:r>
        <w:rPr>
          <w:rStyle w:val="hlavicka"/>
          <w:rFonts w:ascii="Verdana" w:hAnsi="Verdana"/>
          <w:b/>
          <w:bCs/>
          <w:color w:val="003399"/>
          <w:sz w:val="18"/>
          <w:szCs w:val="18"/>
        </w:rPr>
        <w:t>Obyvateľstvo podľa vierovyznania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40"/>
      </w:tblGrid>
      <w:tr w:rsidR="00FE1DD9" w:rsidTr="00FE1DD9">
        <w:trPr>
          <w:tblCellSpacing w:w="15" w:type="dxa"/>
          <w:jc w:val="center"/>
        </w:trPr>
        <w:tc>
          <w:tcPr>
            <w:tcW w:w="0" w:type="auto"/>
            <w:shd w:val="clear" w:color="auto" w:fill="FFFFFF"/>
            <w:hideMark/>
          </w:tcPr>
          <w:tbl>
            <w:tblPr>
              <w:tblW w:w="6750" w:type="dxa"/>
              <w:tblCellSpacing w:w="0" w:type="dxa"/>
              <w:tblCellMar>
                <w:top w:w="15" w:type="dxa"/>
                <w:left w:w="15" w:type="dxa"/>
                <w:bottom w:w="15" w:type="dxa"/>
                <w:right w:w="15" w:type="dxa"/>
              </w:tblCellMar>
              <w:tblLook w:val="04A0" w:firstRow="1" w:lastRow="0" w:firstColumn="1" w:lastColumn="0" w:noHBand="0" w:noVBand="1"/>
            </w:tblPr>
            <w:tblGrid>
              <w:gridCol w:w="308"/>
              <w:gridCol w:w="4638"/>
              <w:gridCol w:w="616"/>
              <w:gridCol w:w="1188"/>
            </w:tblGrid>
            <w:tr w:rsid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vierovyznanie</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Rímskokatolícka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332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73.45</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lastRenderedPageBreak/>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Evanjelická cirkev augsburského vyznania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7</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1.55</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Gréckokatolícka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4.)</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Reformovaná kresťanská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5.)</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Pravoslávna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0.22</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6.)</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Náboženská spoločnosť Jehovovi svedkovia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7.)</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iné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11</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2.43</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8.)</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bez vyznania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85</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18.81</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9.)</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nezistené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2.65</w:t>
                  </w:r>
                </w:p>
              </w:tc>
            </w:tr>
          </w:tbl>
          <w:p w:rsidR="00FE1DD9" w:rsidRDefault="00FE1DD9">
            <w:pPr>
              <w:rPr>
                <w:rFonts w:ascii="Verdana" w:hAnsi="Verdana"/>
                <w:color w:val="000000"/>
                <w:sz w:val="17"/>
                <w:szCs w:val="17"/>
              </w:rPr>
            </w:pPr>
            <w:r>
              <w:rPr>
                <w:rFonts w:ascii="Verdana" w:hAnsi="Verdana"/>
                <w:color w:val="000000"/>
                <w:sz w:val="17"/>
                <w:szCs w:val="17"/>
              </w:rPr>
              <w:br/>
            </w:r>
          </w:p>
        </w:tc>
      </w:tr>
    </w:tbl>
    <w:p w:rsidR="0026468D" w:rsidRDefault="0026468D" w:rsidP="00543FD4">
      <w:pPr>
        <w:spacing w:line="360" w:lineRule="auto"/>
        <w:jc w:val="both"/>
      </w:pPr>
    </w:p>
    <w:p w:rsidR="00543FD4" w:rsidRDefault="00543FD4" w:rsidP="00543FD4">
      <w:pPr>
        <w:spacing w:line="360" w:lineRule="auto"/>
        <w:jc w:val="both"/>
        <w:rPr>
          <w:b/>
        </w:rPr>
      </w:pPr>
      <w:r>
        <w:rPr>
          <w:b/>
        </w:rPr>
        <w:t>5.3.</w:t>
      </w:r>
      <w:r w:rsidRPr="005A0DDA">
        <w:rPr>
          <w:b/>
        </w:rPr>
        <w:t xml:space="preserve">Ekonomické údaje </w:t>
      </w:r>
    </w:p>
    <w:p w:rsidR="00543FD4" w:rsidRPr="00BA5DCD" w:rsidRDefault="00543FD4" w:rsidP="00543FD4">
      <w:pPr>
        <w:spacing w:line="360" w:lineRule="auto"/>
        <w:jc w:val="both"/>
        <w:rPr>
          <w:color w:val="C00000"/>
        </w:rPr>
      </w:pPr>
      <w:r>
        <w:t>Ne</w:t>
      </w:r>
      <w:r w:rsidR="00FC0886">
        <w:t>zamestnanosť v obci k 31.12.2021</w:t>
      </w:r>
      <w:r>
        <w:t xml:space="preserve">. Dlhodobo </w:t>
      </w:r>
      <w:r w:rsidRPr="00772571">
        <w:t>nezamestnaných</w:t>
      </w:r>
      <w:r>
        <w:t xml:space="preserve"> uchádzačov o zamestnanie sme nemali</w:t>
      </w:r>
      <w:r w:rsidRPr="00772571">
        <w:t>.</w:t>
      </w:r>
    </w:p>
    <w:p w:rsidR="00543FD4" w:rsidRPr="005A0DDA" w:rsidRDefault="00543FD4" w:rsidP="00543FD4">
      <w:pPr>
        <w:spacing w:line="360" w:lineRule="auto"/>
        <w:jc w:val="both"/>
      </w:pPr>
    </w:p>
    <w:p w:rsidR="00543FD4" w:rsidRDefault="00543FD4" w:rsidP="00543FD4">
      <w:pPr>
        <w:spacing w:line="360" w:lineRule="auto"/>
        <w:jc w:val="both"/>
        <w:rPr>
          <w:b/>
        </w:rPr>
      </w:pPr>
      <w:r>
        <w:rPr>
          <w:b/>
        </w:rPr>
        <w:t>5.4.Symboly obce</w:t>
      </w:r>
    </w:p>
    <w:p w:rsidR="00543FD4" w:rsidRPr="00662951" w:rsidRDefault="00543FD4" w:rsidP="0026468D">
      <w:pPr>
        <w:spacing w:line="360" w:lineRule="auto"/>
      </w:pPr>
      <w:r>
        <w:t>Boli schválené heraldickou komisiou Ministerstva vnútra SR dňa 07.09.1998.</w:t>
      </w:r>
    </w:p>
    <w:p w:rsidR="0026468D" w:rsidRDefault="0026468D" w:rsidP="00543FD4">
      <w:pPr>
        <w:spacing w:line="360" w:lineRule="auto"/>
        <w:rPr>
          <w:u w:val="single"/>
        </w:rPr>
      </w:pPr>
    </w:p>
    <w:p w:rsidR="00543FD4" w:rsidRPr="00843B3A" w:rsidRDefault="00543FD4" w:rsidP="00543FD4">
      <w:pPr>
        <w:spacing w:line="360" w:lineRule="auto"/>
        <w:rPr>
          <w:u w:val="single"/>
        </w:rPr>
      </w:pPr>
      <w:r w:rsidRPr="00843B3A">
        <w:rPr>
          <w:u w:val="single"/>
        </w:rPr>
        <w:t>Erb obce:</w:t>
      </w:r>
    </w:p>
    <w:p w:rsidR="00543FD4" w:rsidRDefault="00543FD4" w:rsidP="00543FD4">
      <w:pPr>
        <w:pStyle w:val="Nzov"/>
        <w:pBdr>
          <w:bottom w:val="single" w:sz="4" w:space="1" w:color="000000"/>
        </w:pBdr>
        <w:jc w:val="left"/>
      </w:pPr>
      <w:r>
        <w:tab/>
      </w:r>
      <w:r>
        <w:tab/>
      </w:r>
      <w:r>
        <w:rPr>
          <w:noProof/>
          <w:lang w:eastAsia="sk-SK"/>
        </w:rPr>
        <w:drawing>
          <wp:anchor distT="0" distB="0" distL="114935" distR="114935" simplePos="0" relativeHeight="251659264" behindDoc="0" locked="0" layoutInCell="1" allowOverlap="1">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anchor>
        </w:drawing>
      </w:r>
    </w:p>
    <w:p w:rsidR="00543FD4" w:rsidRDefault="00543FD4" w:rsidP="00543FD4">
      <w:pPr>
        <w:pBdr>
          <w:bottom w:val="single" w:sz="4" w:space="1" w:color="000000"/>
        </w:pBdr>
        <w:rPr>
          <w:b/>
          <w:bCs/>
          <w:sz w:val="32"/>
          <w:lang w:eastAsia="ar-SA"/>
        </w:rPr>
      </w:pPr>
    </w:p>
    <w:p w:rsidR="00543FD4" w:rsidRDefault="00543FD4" w:rsidP="00543FD4">
      <w:pPr>
        <w:pBdr>
          <w:bottom w:val="single" w:sz="4" w:space="1" w:color="000000"/>
        </w:pBdr>
        <w:rPr>
          <w:b/>
          <w:bCs/>
          <w:sz w:val="32"/>
          <w:lang w:eastAsia="ar-SA"/>
        </w:rPr>
      </w:pPr>
    </w:p>
    <w:p w:rsidR="00543FD4" w:rsidRDefault="00543FD4" w:rsidP="00543FD4">
      <w:pPr>
        <w:pBdr>
          <w:bottom w:val="single" w:sz="4" w:space="1" w:color="000000"/>
        </w:pBdr>
        <w:rPr>
          <w:b/>
          <w:bCs/>
          <w:sz w:val="32"/>
          <w:lang w:eastAsia="ar-SA"/>
        </w:rPr>
      </w:pPr>
    </w:p>
    <w:p w:rsidR="00543FD4" w:rsidRPr="00F94E86" w:rsidRDefault="00543FD4" w:rsidP="00543FD4">
      <w:r>
        <w:t>Erb obce bol vytvorený na podklade o</w:t>
      </w:r>
      <w:r w:rsidR="00316320">
        <w:t>d</w:t>
      </w:r>
      <w:r>
        <w:t>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543FD4" w:rsidRDefault="00543FD4" w:rsidP="00543FD4">
      <w:r w:rsidRPr="00662951">
        <w:t xml:space="preserve">ERB </w:t>
      </w:r>
      <w:r>
        <w:t>má nasledovnú podobu: v modrom štíte hornou polovicou striebornej ľalie sprava sprevádzaný strieborný biskup so striebornou, zlatom zdobenou mitrou a zlatým pektorálnym krížikom, pravicou v bok, ľavicou držiaci holou rukou zlatú berlu.</w:t>
      </w:r>
    </w:p>
    <w:p w:rsidR="00543FD4" w:rsidRPr="00843B3A" w:rsidRDefault="00543FD4" w:rsidP="00543FD4">
      <w:r>
        <w:rPr>
          <w:u w:val="single"/>
        </w:rPr>
        <w:t xml:space="preserve">Vlajka obce: </w:t>
      </w:r>
      <w:r>
        <w:t>pozostáva z troch pozdĺžnych pruhov vo farbách žltej, modrej a bielej. Má pomer strán 2:3 a ukončená je tromi cípmi, t.j. dvomi zástrihmi, siahajúcimi do tretiny jej listu.</w:t>
      </w:r>
    </w:p>
    <w:p w:rsidR="00543FD4" w:rsidRDefault="00543FD4" w:rsidP="00543FD4"/>
    <w:p w:rsidR="0026468D" w:rsidRPr="00662951" w:rsidRDefault="0026468D" w:rsidP="00543FD4"/>
    <w:p w:rsidR="00543FD4" w:rsidRDefault="00543FD4" w:rsidP="00543FD4">
      <w:r>
        <w:rPr>
          <w:b/>
        </w:rPr>
        <w:t>5.5. História obce</w:t>
      </w:r>
    </w:p>
    <w:p w:rsidR="00543FD4" w:rsidRDefault="00543FD4" w:rsidP="00543FD4">
      <w:r>
        <w:t xml:space="preserve">Prvá písomná zbierka o obci je z roku 1113, kedy bola majetkom zoborského kláštora. Od 15.    </w:t>
      </w:r>
    </w:p>
    <w:p w:rsidR="00543FD4" w:rsidRDefault="00543FD4" w:rsidP="00543FD4">
      <w:r>
        <w:t xml:space="preserve">storočia bola vo vlastníctve Ostrihomského arcibiskupstva. V 16. storočí bola časť pôdy </w:t>
      </w:r>
    </w:p>
    <w:p w:rsidR="00543FD4" w:rsidRDefault="00543FD4" w:rsidP="00543FD4">
      <w:r>
        <w:t xml:space="preserve">v podnájme zemanov z Veľkého Cetína. Hoci sa od roku 1960 stal Malý Cetín po zlúčení s Čechyncami súčasťou novovzniknutej obce Nitrany, v minulosti boli osudy našej obce oveľa viacej späté so susedným Veľkým Cetínom. Pôvodne jestvoval iba jeden Cetín. Na Malý a </w:t>
      </w:r>
      <w:r>
        <w:lastRenderedPageBreak/>
        <w:t>Veľký sa rozdelil niekedy pred r. 1616. Napriek ich rozdeleniu je isté, že až do 19. storočia používali obe obce jedno spoločné pečatidlo, na ktorom bol zobrazený sv. Vojtech, patrón ostrihomskej diecézy. Samostatnou obcou je od roku 1991.</w:t>
      </w:r>
    </w:p>
    <w:p w:rsidR="00543FD4" w:rsidRDefault="00543FD4" w:rsidP="00543FD4">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543FD4" w:rsidRDefault="00543FD4" w:rsidP="00543FD4">
      <w:pPr>
        <w:ind w:firstLine="708"/>
        <w:jc w:val="both"/>
      </w:pPr>
      <w:r>
        <w:t xml:space="preserve">Podľa mienky viacerých jazykovedcov, základnom názvu Cetín je osobné meno </w:t>
      </w:r>
      <w:r w:rsidRPr="00835402">
        <w:rPr>
          <w:bCs/>
        </w:rPr>
        <w:t>Četa</w:t>
      </w:r>
      <w:r w:rsidRPr="00835402">
        <w:t>.</w:t>
      </w:r>
      <w:r>
        <w:t xml:space="preserve"> Usudzuje sa, že niekedy počas ranného stredoveku musel vlastniť územie, na ktorom je dnešný Veľký a Malý Cetín nejaký príslušník rodiny Čatovcov, Četovcov a že ten dal dovtedy nepomenovaným usadlostiam svoje meno. Ďalej sa predpokladá, že asi v polovici 13. storočia sa toto meno prenieslo aj na </w:t>
      </w:r>
      <w:r w:rsidRPr="00835402">
        <w:rPr>
          <w:bCs/>
        </w:rPr>
        <w:t>riečku Cetínku</w:t>
      </w:r>
      <w:r>
        <w:t xml:space="preserve">. Najstaršie historické zmienky o Cetínke sú v dokumentoch od roku 1240. Rieka tu vtedy vytvárala </w:t>
      </w:r>
      <w:r w:rsidRPr="00835402">
        <w:rPr>
          <w:bCs/>
        </w:rPr>
        <w:t>ostrov</w:t>
      </w:r>
      <w:r>
        <w:t xml:space="preserve">, preto sa napr. v roku 1272 toto územie nazývalo aj terraCeten, t.j. </w:t>
      </w:r>
      <w:r w:rsidRPr="00835402">
        <w:rPr>
          <w:bCs/>
        </w:rPr>
        <w:t>Cetínka zem</w:t>
      </w:r>
      <w:r>
        <w:t>. Na nej neskôr ľudia vystavali obe obce Veľký a Malý Cetín.</w:t>
      </w:r>
    </w:p>
    <w:p w:rsidR="00543FD4" w:rsidRDefault="00543FD4" w:rsidP="00543FD4">
      <w:pPr>
        <w:jc w:val="both"/>
      </w:pPr>
      <w:r>
        <w:tab/>
        <w:t>V roku 1113 bola napísaná pre príslušníkov rádu sv. Benedikta, usídlených v opátstve sv. Hypolita na Zbore pri Nitre listina uhorského kráľa Kolomana. V listine je uvedený pomerne presný rozsah darovaných zemí. Okrem iného sa tu spomína, že Paňa (villaPoonh) sa nachádza pri obci zvanej Cetín (villa</w:t>
      </w:r>
      <w:r w:rsidRPr="00A57CE3">
        <w:rPr>
          <w:bCs/>
        </w:rPr>
        <w:t>Chethen</w:t>
      </w:r>
      <w:r>
        <w:t>). Či pisateľ dokumentu pod „villouChethe“ myslel Veľký či Malý Cetín sa nedá zistiť. Je viac než isté, že obe obce v tejto dobe ešte neboli veľmi rozlíšené, takže sa dlhodobo označovali len súhrnným názvom Cetín.</w:t>
      </w:r>
    </w:p>
    <w:p w:rsidR="00543FD4" w:rsidRDefault="00543FD4" w:rsidP="00543FD4">
      <w:pPr>
        <w:jc w:val="both"/>
      </w:pPr>
      <w:r>
        <w:tab/>
        <w:t>Po roku 1239 sa zmienky o Cetínoch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543FD4" w:rsidRDefault="00543FD4" w:rsidP="00543FD4">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543FD4" w:rsidRDefault="00543FD4" w:rsidP="00543FD4">
      <w:pPr>
        <w:jc w:val="both"/>
      </w:pPr>
      <w:r>
        <w:tab/>
        <w:t xml:space="preserve">Okrem poľnohospodárskej pôdy museli byť okolo roku 1573 v oboch Cetínoch aj nejaké vinice. Museli tu stáť aj nejaké kamenné mlyny (určite vodné), lebo sa uvádza ich využívanie ľuďmi zo širokého okolia. </w:t>
      </w:r>
    </w:p>
    <w:p w:rsidR="00543FD4" w:rsidRDefault="00543FD4" w:rsidP="00543FD4">
      <w:pPr>
        <w:jc w:val="both"/>
      </w:pPr>
      <w:r>
        <w:tab/>
        <w:t>Oslobodenie oboch Cetínov spod závislosti na Turkoch sa uskutočnilo až po rokoch 1683-1684. Nové spoločenské pomery sa veľmi rýchlo prejavili na zlepšení života obyvateľov obce. Od polovice 18. storočia sú pomery v obci už pomerne dobre rekonštruované. Oba Cetíny</w:t>
      </w:r>
      <w:r w:rsidR="00316320">
        <w:t xml:space="preserve"> </w:t>
      </w:r>
      <w:r>
        <w:t>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r w:rsidRPr="00B179B0">
        <w:rPr>
          <w:bCs/>
        </w:rPr>
        <w:t>Cetínska pečať</w:t>
      </w:r>
      <w:r>
        <w:t>“.</w:t>
      </w:r>
    </w:p>
    <w:p w:rsidR="00543FD4" w:rsidRDefault="00543FD4" w:rsidP="00543FD4">
      <w:pPr>
        <w:ind w:firstLine="708"/>
      </w:pPr>
      <w:r>
        <w:t>Obec bola oslobodená vojakmi Červenej armády 28. marca 1945.</w:t>
      </w:r>
    </w:p>
    <w:p w:rsidR="00543FD4" w:rsidRDefault="00543FD4" w:rsidP="00543FD4">
      <w:pPr>
        <w:ind w:firstLine="708"/>
      </w:pPr>
      <w:r>
        <w:lastRenderedPageBreak/>
        <w:t xml:space="preserve">V obci sa nachádzal i kaštieľ, medzi obyvateľmi nazývaný „veranda“ a rozľahlé panstvo patrilo rodine Štefana Lakitsa [Lakiča].  Po druhej svetovej vojne, po skonfiškovaní, bol rozobraný a zbúraný. Tiež sa zničil i park, ktorý ho obklopoval.  </w:t>
      </w:r>
    </w:p>
    <w:p w:rsidR="00543FD4" w:rsidRDefault="00543FD4" w:rsidP="00543FD4">
      <w:pPr>
        <w:ind w:firstLine="708"/>
      </w:pPr>
      <w:r>
        <w:t>Krčma bola, kde je dnes dom č. 21 a vlastnila ju vdova p. Babulíková . Tu mala aj malý obchod.  Zrušil sa, keď otvorila obchod p. Lamka.  Neskôr krčmu mala vdova p. Júlia Kecskeméthyová (súp. č. 5). Zrušila sa niekedy v 50. rokoch 20. storočia. V obci žili i príslušníci židovského národa. Pani Hermína Lamka mala obchod (dnešné súpisnom číslo 113).  Počas holokaustu za vojny z obce odišli.</w:t>
      </w:r>
    </w:p>
    <w:p w:rsidR="00543FD4" w:rsidRDefault="00543FD4" w:rsidP="00543FD4">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543FD4" w:rsidRDefault="00543FD4" w:rsidP="00543FD4">
      <w:pPr>
        <w:widowControl w:val="0"/>
        <w:tabs>
          <w:tab w:val="left" w:pos="360"/>
        </w:tabs>
        <w:overflowPunct w:val="0"/>
        <w:autoSpaceDE w:val="0"/>
        <w:autoSpaceDN w:val="0"/>
        <w:adjustRightInd w:val="0"/>
      </w:pPr>
      <w:r>
        <w:tab/>
      </w:r>
    </w:p>
    <w:p w:rsidR="0026468D" w:rsidRPr="00624790" w:rsidRDefault="0026468D" w:rsidP="00543FD4">
      <w:pPr>
        <w:widowControl w:val="0"/>
        <w:tabs>
          <w:tab w:val="left" w:pos="360"/>
        </w:tabs>
        <w:overflowPunct w:val="0"/>
        <w:autoSpaceDE w:val="0"/>
        <w:autoSpaceDN w:val="0"/>
        <w:adjustRightInd w:val="0"/>
      </w:pPr>
    </w:p>
    <w:p w:rsidR="0026468D" w:rsidRDefault="00543FD4" w:rsidP="00543FD4">
      <w:pPr>
        <w:pStyle w:val="Odsekzoznamu"/>
        <w:numPr>
          <w:ilvl w:val="1"/>
          <w:numId w:val="27"/>
        </w:numPr>
        <w:spacing w:line="360" w:lineRule="auto"/>
        <w:jc w:val="both"/>
        <w:rPr>
          <w:b/>
        </w:rPr>
      </w:pPr>
      <w:r w:rsidRPr="00A57CE3">
        <w:rPr>
          <w:b/>
        </w:rPr>
        <w:t xml:space="preserve">Pamiatky </w:t>
      </w:r>
    </w:p>
    <w:p w:rsidR="00543FD4" w:rsidRPr="0026468D" w:rsidRDefault="00543FD4" w:rsidP="0026468D">
      <w:pPr>
        <w:spacing w:line="360" w:lineRule="auto"/>
        <w:jc w:val="both"/>
        <w:rPr>
          <w:b/>
        </w:rPr>
      </w:pPr>
      <w:r w:rsidRPr="0026468D">
        <w:rPr>
          <w:lang w:val="en-US"/>
        </w:rPr>
        <w:t>Dominantnou</w:t>
      </w:r>
      <w:r w:rsidR="00316320">
        <w:rPr>
          <w:lang w:val="en-US"/>
        </w:rPr>
        <w:t xml:space="preserve"> </w:t>
      </w:r>
      <w:r w:rsidRPr="0026468D">
        <w:rPr>
          <w:lang w:val="en-US"/>
        </w:rPr>
        <w:t>stavbou</w:t>
      </w:r>
      <w:r w:rsidR="00316320">
        <w:rPr>
          <w:lang w:val="en-US"/>
        </w:rPr>
        <w:t xml:space="preserve"> </w:t>
      </w:r>
      <w:r w:rsidRPr="0026468D">
        <w:rPr>
          <w:lang w:val="en-US"/>
        </w:rPr>
        <w:t>obce je terajšia</w:t>
      </w:r>
      <w:r w:rsidR="00316320">
        <w:rPr>
          <w:lang w:val="en-US"/>
        </w:rPr>
        <w:t xml:space="preserve"> </w:t>
      </w:r>
      <w:r w:rsidRPr="0026468D">
        <w:rPr>
          <w:lang w:val="en-US"/>
        </w:rPr>
        <w:t>budova</w:t>
      </w:r>
      <w:r w:rsidR="00316320">
        <w:rPr>
          <w:lang w:val="en-US"/>
        </w:rPr>
        <w:t xml:space="preserve"> </w:t>
      </w:r>
      <w:r w:rsidRPr="0026468D">
        <w:rPr>
          <w:lang w:val="en-US"/>
        </w:rPr>
        <w:t>obecného</w:t>
      </w:r>
      <w:r w:rsidR="00316320">
        <w:rPr>
          <w:lang w:val="en-US"/>
        </w:rPr>
        <w:t xml:space="preserve"> </w:t>
      </w:r>
      <w:r w:rsidRPr="0026468D">
        <w:rPr>
          <w:lang w:val="en-US"/>
        </w:rPr>
        <w:t xml:space="preserve">úradu </w:t>
      </w:r>
      <w:r w:rsidR="00316320">
        <w:rPr>
          <w:lang w:val="en-US"/>
        </w:rPr>
        <w:t>–</w:t>
      </w:r>
      <w:r w:rsidRPr="0026468D">
        <w:rPr>
          <w:lang w:val="en-US"/>
        </w:rPr>
        <w:t xml:space="preserve"> predtým</w:t>
      </w:r>
      <w:r w:rsidR="00316320">
        <w:rPr>
          <w:lang w:val="en-US"/>
        </w:rPr>
        <w:t xml:space="preserve"> </w:t>
      </w:r>
      <w:r w:rsidRPr="0026468D">
        <w:rPr>
          <w:lang w:val="en-US"/>
        </w:rPr>
        <w:t>ľudová</w:t>
      </w:r>
      <w:r w:rsidR="00316320">
        <w:rPr>
          <w:lang w:val="en-US"/>
        </w:rPr>
        <w:t xml:space="preserve"> </w:t>
      </w:r>
      <w:r w:rsidRPr="0026468D">
        <w:rPr>
          <w:lang w:val="en-US"/>
        </w:rPr>
        <w:t>škola - jednotriedka, postavená</w:t>
      </w:r>
      <w:r w:rsidR="00316320">
        <w:rPr>
          <w:lang w:val="en-US"/>
        </w:rPr>
        <w:t xml:space="preserve"> </w:t>
      </w:r>
      <w:r w:rsidRPr="0026468D">
        <w:rPr>
          <w:lang w:val="en-US"/>
        </w:rPr>
        <w:t>ešte</w:t>
      </w:r>
      <w:r w:rsidR="00316320">
        <w:rPr>
          <w:lang w:val="en-US"/>
        </w:rPr>
        <w:t xml:space="preserve"> </w:t>
      </w:r>
      <w:r w:rsidRPr="0026468D">
        <w:rPr>
          <w:lang w:val="en-US"/>
        </w:rPr>
        <w:t xml:space="preserve">nazačiatku 20. storočia. </w:t>
      </w:r>
    </w:p>
    <w:p w:rsidR="00543FD4" w:rsidRDefault="00543FD4" w:rsidP="0026468D">
      <w:pPr>
        <w:jc w:val="both"/>
      </w:pPr>
      <w:r>
        <w:rPr>
          <w:lang w:val="en-US"/>
        </w:rPr>
        <w:t>Ďalšou</w:t>
      </w:r>
      <w:r w:rsidR="00316320">
        <w:rPr>
          <w:lang w:val="en-US"/>
        </w:rPr>
        <w:t xml:space="preserve"> </w:t>
      </w:r>
      <w:r>
        <w:rPr>
          <w:lang w:val="en-US"/>
        </w:rPr>
        <w:t>pamiatkou</w:t>
      </w:r>
      <w:r w:rsidR="00316320">
        <w:rPr>
          <w:lang w:val="en-US"/>
        </w:rPr>
        <w:t xml:space="preserve"> </w:t>
      </w:r>
      <w:r>
        <w:rPr>
          <w:lang w:val="en-US"/>
        </w:rPr>
        <w:t xml:space="preserve">obce je </w:t>
      </w:r>
      <w:r>
        <w:t>kaplnka z roku 1965 a socha sv. Urbana vo vinohradoch. Kaplnka je postavená v novodobom štýle.</w:t>
      </w:r>
    </w:p>
    <w:p w:rsidR="00543FD4" w:rsidRDefault="00543FD4" w:rsidP="00543FD4">
      <w:pPr>
        <w:rPr>
          <w:b/>
        </w:rPr>
      </w:pPr>
    </w:p>
    <w:p w:rsidR="0026468D" w:rsidRDefault="0026468D" w:rsidP="00543FD4">
      <w:pPr>
        <w:rPr>
          <w:b/>
        </w:rPr>
      </w:pPr>
    </w:p>
    <w:p w:rsidR="00543FD4" w:rsidRPr="00A57CE3" w:rsidRDefault="00543FD4" w:rsidP="00543FD4">
      <w:pPr>
        <w:pStyle w:val="Odsekzoznamu"/>
        <w:numPr>
          <w:ilvl w:val="1"/>
          <w:numId w:val="27"/>
        </w:numPr>
        <w:spacing w:line="360" w:lineRule="auto"/>
        <w:jc w:val="both"/>
        <w:rPr>
          <w:b/>
        </w:rPr>
      </w:pPr>
      <w:r w:rsidRPr="00A57CE3">
        <w:rPr>
          <w:b/>
        </w:rPr>
        <w:t xml:space="preserve">Zaujímavosti   </w:t>
      </w:r>
    </w:p>
    <w:p w:rsidR="00543FD4" w:rsidRPr="001B621A" w:rsidRDefault="00543FD4" w:rsidP="00543FD4">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2358FE" w:rsidRDefault="00543FD4" w:rsidP="00543FD4">
      <w:r>
        <w:t xml:space="preserve">Ďalšia štúdia bola urobená v roku </w:t>
      </w:r>
      <w:r w:rsidRPr="001B621A">
        <w:t>2000.</w:t>
      </w:r>
      <w:r w:rsidR="002358FE">
        <w:t xml:space="preserve"> </w:t>
      </w:r>
    </w:p>
    <w:p w:rsidR="00543FD4" w:rsidRDefault="002358FE" w:rsidP="00543FD4">
      <w:r>
        <w:rPr>
          <w:lang w:val="en-US"/>
        </w:rPr>
        <w:t>Dňa 29.</w:t>
      </w:r>
      <w:r w:rsidR="00543FD4">
        <w:rPr>
          <w:lang w:val="en-US"/>
        </w:rPr>
        <w:t>marca</w:t>
      </w:r>
      <w:r w:rsidR="00543FD4" w:rsidRPr="001B621A">
        <w:rPr>
          <w:lang w:val="en-US"/>
        </w:rPr>
        <w:t>2001</w:t>
      </w:r>
      <w:r>
        <w:rPr>
          <w:lang w:val="en-US"/>
        </w:rPr>
        <w:t xml:space="preserve"> </w:t>
      </w:r>
      <w:r w:rsidR="00543FD4">
        <w:rPr>
          <w:lang w:val="en-US"/>
        </w:rPr>
        <w:t>sa</w:t>
      </w:r>
      <w:r>
        <w:rPr>
          <w:lang w:val="en-US"/>
        </w:rPr>
        <w:t xml:space="preserve"> </w:t>
      </w:r>
      <w:r w:rsidR="00543FD4">
        <w:rPr>
          <w:lang w:val="en-US"/>
        </w:rPr>
        <w:t>konala</w:t>
      </w:r>
      <w:r>
        <w:rPr>
          <w:lang w:val="en-US"/>
        </w:rPr>
        <w:t xml:space="preserve"> </w:t>
      </w:r>
      <w:r w:rsidR="00543FD4">
        <w:rPr>
          <w:lang w:val="en-US"/>
        </w:rPr>
        <w:t>prvá</w:t>
      </w:r>
      <w:r>
        <w:rPr>
          <w:lang w:val="en-US"/>
        </w:rPr>
        <w:t xml:space="preserve"> </w:t>
      </w:r>
      <w:r w:rsidR="00543FD4">
        <w:rPr>
          <w:lang w:val="en-US"/>
        </w:rPr>
        <w:t>svojpomocná</w:t>
      </w:r>
      <w:r>
        <w:rPr>
          <w:lang w:val="en-US"/>
        </w:rPr>
        <w:t xml:space="preserve"> brigade </w:t>
      </w:r>
      <w:r w:rsidR="00543FD4">
        <w:rPr>
          <w:lang w:val="en-US"/>
        </w:rPr>
        <w:t>pri</w:t>
      </w:r>
      <w:r>
        <w:rPr>
          <w:lang w:val="en-US"/>
        </w:rPr>
        <w:t xml:space="preserve"> </w:t>
      </w:r>
      <w:r w:rsidR="00543FD4">
        <w:rPr>
          <w:lang w:val="en-US"/>
        </w:rPr>
        <w:t>kopaní</w:t>
      </w:r>
      <w:r>
        <w:rPr>
          <w:lang w:val="en-US"/>
        </w:rPr>
        <w:t xml:space="preserve"> </w:t>
      </w:r>
      <w:r w:rsidR="00543FD4">
        <w:rPr>
          <w:lang w:val="en-US"/>
        </w:rPr>
        <w:t>základov</w:t>
      </w:r>
      <w:r>
        <w:rPr>
          <w:lang w:val="en-US"/>
        </w:rPr>
        <w:t xml:space="preserve"> </w:t>
      </w:r>
      <w:r w:rsidR="00543FD4">
        <w:rPr>
          <w:lang w:val="en-US"/>
        </w:rPr>
        <w:t>nového</w:t>
      </w:r>
      <w:r>
        <w:rPr>
          <w:lang w:val="en-US"/>
        </w:rPr>
        <w:t xml:space="preserve"> </w:t>
      </w:r>
      <w:r w:rsidR="00543FD4">
        <w:rPr>
          <w:lang w:val="en-US"/>
        </w:rPr>
        <w:t>kostola</w:t>
      </w:r>
      <w:r w:rsidR="00543FD4">
        <w:t xml:space="preserve">. </w:t>
      </w:r>
      <w:r w:rsidR="00543FD4">
        <w:rPr>
          <w:lang w:val="en-US"/>
        </w:rPr>
        <w:t>Dlhoročná</w:t>
      </w:r>
      <w:r>
        <w:rPr>
          <w:lang w:val="en-US"/>
        </w:rPr>
        <w:t xml:space="preserve"> snaha bola korunovaná</w:t>
      </w:r>
      <w:r w:rsidR="00956B1C">
        <w:rPr>
          <w:lang w:val="en-US"/>
        </w:rPr>
        <w:t xml:space="preserve"> </w:t>
      </w:r>
      <w:r>
        <w:rPr>
          <w:lang w:val="en-US"/>
        </w:rPr>
        <w:t>8.</w:t>
      </w:r>
      <w:r w:rsidR="00543FD4">
        <w:rPr>
          <w:lang w:val="en-US"/>
        </w:rPr>
        <w:t>novembra</w:t>
      </w:r>
      <w:r w:rsidR="00956B1C">
        <w:rPr>
          <w:lang w:val="en-US"/>
        </w:rPr>
        <w:t xml:space="preserve"> </w:t>
      </w:r>
      <w:r w:rsidR="00543FD4" w:rsidRPr="001B621A">
        <w:rPr>
          <w:lang w:val="en-US"/>
        </w:rPr>
        <w:t>2008</w:t>
      </w:r>
      <w:r w:rsidR="00956B1C">
        <w:rPr>
          <w:lang w:val="en-US"/>
        </w:rPr>
        <w:t xml:space="preserve"> </w:t>
      </w:r>
      <w:r w:rsidR="00543FD4">
        <w:rPr>
          <w:lang w:val="en-US"/>
        </w:rPr>
        <w:t>slávnostným</w:t>
      </w:r>
      <w:r w:rsidR="00956B1C">
        <w:rPr>
          <w:lang w:val="en-US"/>
        </w:rPr>
        <w:t xml:space="preserve"> </w:t>
      </w:r>
      <w:r w:rsidR="00543FD4">
        <w:rPr>
          <w:lang w:val="en-US"/>
        </w:rPr>
        <w:t>obradom</w:t>
      </w:r>
      <w:r w:rsidR="00956B1C">
        <w:rPr>
          <w:lang w:val="en-US"/>
        </w:rPr>
        <w:t xml:space="preserve"> </w:t>
      </w:r>
      <w:r w:rsidR="00543FD4">
        <w:rPr>
          <w:lang w:val="en-US"/>
        </w:rPr>
        <w:t>konsekrácienového</w:t>
      </w:r>
      <w:r w:rsidR="00956B1C">
        <w:rPr>
          <w:lang w:val="en-US"/>
        </w:rPr>
        <w:t xml:space="preserve"> </w:t>
      </w:r>
      <w:r w:rsidR="00543FD4">
        <w:rPr>
          <w:lang w:val="en-US"/>
        </w:rPr>
        <w:t>kostola “Sedembolestnej</w:t>
      </w:r>
      <w:r w:rsidR="00956B1C">
        <w:rPr>
          <w:lang w:val="en-US"/>
        </w:rPr>
        <w:t xml:space="preserve"> </w:t>
      </w:r>
      <w:r w:rsidR="00543FD4">
        <w:rPr>
          <w:lang w:val="en-US"/>
        </w:rPr>
        <w:t>Panny</w:t>
      </w:r>
      <w:r w:rsidR="00956B1C">
        <w:rPr>
          <w:lang w:val="en-US"/>
        </w:rPr>
        <w:t xml:space="preserve"> </w:t>
      </w:r>
      <w:r w:rsidR="00543FD4">
        <w:rPr>
          <w:lang w:val="en-US"/>
        </w:rPr>
        <w:t>Márie” v Malom</w:t>
      </w:r>
      <w:r w:rsidR="00956B1C">
        <w:rPr>
          <w:lang w:val="en-US"/>
        </w:rPr>
        <w:t xml:space="preserve"> </w:t>
      </w:r>
      <w:r w:rsidR="00543FD4">
        <w:rPr>
          <w:lang w:val="en-US"/>
        </w:rPr>
        <w:t>Cetíne</w:t>
      </w:r>
      <w:r w:rsidR="00956B1C">
        <w:rPr>
          <w:lang w:val="en-US"/>
        </w:rPr>
        <w:t xml:space="preserve"> </w:t>
      </w:r>
      <w:r w:rsidR="00543FD4">
        <w:rPr>
          <w:lang w:val="en-US"/>
        </w:rPr>
        <w:t>vykonaná  J. Exc. Mons. Viliamom</w:t>
      </w:r>
      <w:r w:rsidR="00956B1C">
        <w:rPr>
          <w:lang w:val="en-US"/>
        </w:rPr>
        <w:t xml:space="preserve"> </w:t>
      </w:r>
      <w:r w:rsidR="00543FD4">
        <w:rPr>
          <w:lang w:val="en-US"/>
        </w:rPr>
        <w:t xml:space="preserve">Judákom, </w:t>
      </w:r>
      <w:r w:rsidR="00956B1C">
        <w:rPr>
          <w:lang w:val="en-US"/>
        </w:rPr>
        <w:t xml:space="preserve"> </w:t>
      </w:r>
      <w:r w:rsidR="00543FD4">
        <w:rPr>
          <w:lang w:val="en-US"/>
        </w:rPr>
        <w:t>nitrianskym</w:t>
      </w:r>
      <w:r w:rsidR="00956B1C">
        <w:rPr>
          <w:lang w:val="en-US"/>
        </w:rPr>
        <w:t xml:space="preserve"> </w:t>
      </w:r>
      <w:r w:rsidR="00543FD4">
        <w:rPr>
          <w:lang w:val="en-US"/>
        </w:rPr>
        <w:t>biskupom. Presne o rok</w:t>
      </w:r>
      <w:r w:rsidR="00956B1C">
        <w:rPr>
          <w:lang w:val="en-US"/>
        </w:rPr>
        <w:t xml:space="preserve">  8. N</w:t>
      </w:r>
      <w:r w:rsidR="00543FD4">
        <w:rPr>
          <w:lang w:val="en-US"/>
        </w:rPr>
        <w:t>ovembra</w:t>
      </w:r>
      <w:r w:rsidR="00956B1C">
        <w:rPr>
          <w:lang w:val="en-US"/>
        </w:rPr>
        <w:t xml:space="preserve"> </w:t>
      </w:r>
      <w:r w:rsidR="00543FD4" w:rsidRPr="001B621A">
        <w:rPr>
          <w:lang w:val="en-US"/>
        </w:rPr>
        <w:t>2009</w:t>
      </w:r>
      <w:r w:rsidR="00956B1C">
        <w:rPr>
          <w:lang w:val="en-US"/>
        </w:rPr>
        <w:t xml:space="preserve"> </w:t>
      </w:r>
      <w:r w:rsidR="00543FD4">
        <w:rPr>
          <w:lang w:val="en-US"/>
        </w:rPr>
        <w:t>sa</w:t>
      </w:r>
      <w:r w:rsidR="00956B1C">
        <w:rPr>
          <w:lang w:val="en-US"/>
        </w:rPr>
        <w:t xml:space="preserve"> </w:t>
      </w:r>
      <w:r w:rsidR="00543FD4">
        <w:rPr>
          <w:lang w:val="en-US"/>
        </w:rPr>
        <w:t>konala</w:t>
      </w:r>
      <w:r w:rsidR="00956B1C">
        <w:rPr>
          <w:lang w:val="en-US"/>
        </w:rPr>
        <w:t xml:space="preserve"> </w:t>
      </w:r>
      <w:r w:rsidR="00543FD4">
        <w:rPr>
          <w:lang w:val="en-US"/>
        </w:rPr>
        <w:t>slávnosť</w:t>
      </w:r>
      <w:r w:rsidR="00956B1C">
        <w:rPr>
          <w:lang w:val="en-US"/>
        </w:rPr>
        <w:t xml:space="preserve"> p</w:t>
      </w:r>
      <w:r w:rsidR="00543FD4">
        <w:rPr>
          <w:lang w:val="en-US"/>
        </w:rPr>
        <w:t>osvätenia</w:t>
      </w:r>
      <w:r w:rsidR="00956B1C">
        <w:rPr>
          <w:lang w:val="en-US"/>
        </w:rPr>
        <w:t xml:space="preserve"> </w:t>
      </w:r>
      <w:r w:rsidR="00543FD4">
        <w:rPr>
          <w:lang w:val="en-US"/>
        </w:rPr>
        <w:t>kostolného</w:t>
      </w:r>
      <w:r w:rsidR="00956B1C">
        <w:rPr>
          <w:lang w:val="en-US"/>
        </w:rPr>
        <w:t xml:space="preserve"> </w:t>
      </w:r>
      <w:r w:rsidR="00543FD4">
        <w:rPr>
          <w:lang w:val="en-US"/>
        </w:rPr>
        <w:t xml:space="preserve">zvona. </w:t>
      </w:r>
    </w:p>
    <w:p w:rsidR="00543FD4" w:rsidRDefault="00543FD4" w:rsidP="00543FD4">
      <w:pPr>
        <w:spacing w:line="360" w:lineRule="auto"/>
        <w:jc w:val="both"/>
      </w:pPr>
    </w:p>
    <w:p w:rsidR="00543FD4" w:rsidRPr="001B621A" w:rsidRDefault="00543FD4" w:rsidP="00543FD4">
      <w:pPr>
        <w:spacing w:line="360" w:lineRule="auto"/>
        <w:jc w:val="both"/>
      </w:pPr>
    </w:p>
    <w:p w:rsidR="00543FD4" w:rsidRDefault="00543FD4" w:rsidP="00543FD4">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543FD4" w:rsidRPr="00FE7786" w:rsidRDefault="00543FD4" w:rsidP="00543FD4">
      <w:pPr>
        <w:pStyle w:val="Odsekzoznamu"/>
        <w:spacing w:line="360" w:lineRule="auto"/>
        <w:ind w:left="360"/>
        <w:rPr>
          <w:b/>
          <w:sz w:val="28"/>
          <w:szCs w:val="28"/>
        </w:rPr>
      </w:pPr>
    </w:p>
    <w:p w:rsidR="00543FD4" w:rsidRPr="00AB26EF" w:rsidRDefault="00543FD4" w:rsidP="00543FD4">
      <w:pPr>
        <w:pStyle w:val="Odsekzoznamu"/>
        <w:numPr>
          <w:ilvl w:val="1"/>
          <w:numId w:val="28"/>
        </w:numPr>
        <w:spacing w:line="360" w:lineRule="auto"/>
        <w:jc w:val="both"/>
      </w:pPr>
      <w:r w:rsidRPr="00B17643">
        <w:rPr>
          <w:b/>
        </w:rPr>
        <w:t xml:space="preserve">Výchova a vzdelávanie </w:t>
      </w:r>
    </w:p>
    <w:p w:rsidR="00543FD4" w:rsidRDefault="00543FD4" w:rsidP="0026468D">
      <w:pPr>
        <w:spacing w:line="360" w:lineRule="auto"/>
        <w:jc w:val="both"/>
      </w:pPr>
      <w:r>
        <w:t>V súčasnosti výchovu a vzdelávanie detí v obci poskytuje:</w:t>
      </w:r>
    </w:p>
    <w:p w:rsidR="00543FD4" w:rsidRDefault="00543FD4" w:rsidP="00543FD4">
      <w:pPr>
        <w:numPr>
          <w:ilvl w:val="0"/>
          <w:numId w:val="2"/>
        </w:numPr>
        <w:spacing w:line="360" w:lineRule="auto"/>
        <w:jc w:val="both"/>
      </w:pPr>
      <w:r>
        <w:t>Materská škola</w:t>
      </w:r>
    </w:p>
    <w:p w:rsidR="00543FD4" w:rsidRDefault="00543FD4" w:rsidP="00543FD4">
      <w:pPr>
        <w:numPr>
          <w:ilvl w:val="0"/>
          <w:numId w:val="2"/>
        </w:numPr>
        <w:spacing w:line="360" w:lineRule="auto"/>
        <w:jc w:val="both"/>
      </w:pPr>
      <w:r>
        <w:t>ZŠ navštevujú deti v obci Čechynce, vyššie ročníky v Golianove alebo v</w:t>
      </w:r>
      <w:r w:rsidR="0026468D">
        <w:t> </w:t>
      </w:r>
      <w:r>
        <w:t>Nitre</w:t>
      </w:r>
    </w:p>
    <w:p w:rsidR="0026468D" w:rsidRDefault="0026468D" w:rsidP="0026468D">
      <w:pPr>
        <w:spacing w:line="360" w:lineRule="auto"/>
        <w:ind w:left="795"/>
        <w:jc w:val="both"/>
      </w:pPr>
    </w:p>
    <w:p w:rsidR="0026468D" w:rsidRDefault="0026468D" w:rsidP="0026468D">
      <w:pPr>
        <w:spacing w:line="360" w:lineRule="auto"/>
        <w:ind w:left="795"/>
        <w:jc w:val="both"/>
      </w:pPr>
    </w:p>
    <w:p w:rsidR="00543FD4" w:rsidRPr="0036623C" w:rsidRDefault="00543FD4" w:rsidP="00543FD4">
      <w:pPr>
        <w:numPr>
          <w:ilvl w:val="1"/>
          <w:numId w:val="28"/>
        </w:numPr>
        <w:spacing w:line="360" w:lineRule="auto"/>
        <w:ind w:left="426" w:hanging="426"/>
        <w:jc w:val="both"/>
      </w:pPr>
      <w:r>
        <w:rPr>
          <w:b/>
        </w:rPr>
        <w:t>Zdravotníctvo</w:t>
      </w:r>
    </w:p>
    <w:p w:rsidR="00543FD4" w:rsidRDefault="00543FD4" w:rsidP="0026468D">
      <w:pPr>
        <w:spacing w:line="360" w:lineRule="auto"/>
        <w:jc w:val="both"/>
      </w:pPr>
      <w:r w:rsidRPr="00092635">
        <w:t xml:space="preserve">Zdravotnú starostlivosť </w:t>
      </w:r>
      <w:r>
        <w:t xml:space="preserve">pre občanov obce </w:t>
      </w:r>
      <w:r w:rsidRPr="00092635">
        <w:t>poskytuje:</w:t>
      </w:r>
    </w:p>
    <w:p w:rsidR="0026468D" w:rsidRDefault="00543FD4" w:rsidP="0080229F">
      <w:pPr>
        <w:numPr>
          <w:ilvl w:val="0"/>
          <w:numId w:val="2"/>
        </w:numPr>
        <w:spacing w:line="360" w:lineRule="auto"/>
        <w:jc w:val="both"/>
      </w:pPr>
      <w:r>
        <w:t>Všeobecný a detský lekár vo Veľkom Cetíne</w:t>
      </w:r>
    </w:p>
    <w:p w:rsidR="0080229F" w:rsidRDefault="0080229F" w:rsidP="0080229F">
      <w:pPr>
        <w:spacing w:line="360" w:lineRule="auto"/>
        <w:ind w:left="795"/>
        <w:jc w:val="both"/>
      </w:pPr>
    </w:p>
    <w:p w:rsidR="00543FD4" w:rsidRDefault="00543FD4" w:rsidP="00543FD4">
      <w:pPr>
        <w:numPr>
          <w:ilvl w:val="1"/>
          <w:numId w:val="28"/>
        </w:numPr>
        <w:spacing w:line="360" w:lineRule="auto"/>
        <w:ind w:left="426" w:hanging="426"/>
        <w:jc w:val="both"/>
        <w:rPr>
          <w:b/>
        </w:rPr>
      </w:pPr>
      <w:r>
        <w:rPr>
          <w:b/>
        </w:rPr>
        <w:t>Kultúra</w:t>
      </w:r>
    </w:p>
    <w:p w:rsidR="00543FD4" w:rsidRDefault="00543FD4" w:rsidP="00FC0886">
      <w:r>
        <w:t xml:space="preserve">V obci pôsobí v oblasti kultúrno-spoločenských aktivít </w:t>
      </w:r>
      <w:r w:rsidRPr="00792296">
        <w:rPr>
          <w:bCs/>
          <w:iCs/>
        </w:rPr>
        <w:t>Poľovnícke združenie „Lúky“</w:t>
      </w:r>
      <w:r w:rsidR="00FC0886">
        <w:rPr>
          <w:bCs/>
          <w:iCs/>
        </w:rPr>
        <w:t xml:space="preserve"> </w:t>
      </w:r>
      <w:r>
        <w:t>Cieľom</w:t>
      </w:r>
      <w:r w:rsidR="00FC0886">
        <w:t xml:space="preserve"> </w:t>
      </w:r>
      <w:r>
        <w:t>organizácie je zveľaďovať</w:t>
      </w:r>
      <w:r w:rsidR="00FC0886">
        <w:t xml:space="preserve"> </w:t>
      </w:r>
      <w:r>
        <w:t>poľovný revír, udržiavať stavy zveri, starať</w:t>
      </w:r>
      <w:r w:rsidR="00FC0886">
        <w:t xml:space="preserve"> </w:t>
      </w:r>
      <w:r>
        <w:t>sa o zver a</w:t>
      </w:r>
      <w:r w:rsidR="00FC0886">
        <w:t> </w:t>
      </w:r>
      <w:r>
        <w:t>prikrmovať</w:t>
      </w:r>
      <w:r w:rsidR="00FC0886">
        <w:t xml:space="preserve"> </w:t>
      </w:r>
      <w:r>
        <w:t>ju. Taktiež</w:t>
      </w:r>
      <w:r w:rsidR="00FC0886">
        <w:t xml:space="preserve"> </w:t>
      </w:r>
      <w:r>
        <w:t>rozvíjať</w:t>
      </w:r>
      <w:r w:rsidR="00FC0886">
        <w:t xml:space="preserve"> </w:t>
      </w:r>
      <w:r>
        <w:t>poľovníctvo v spolupráci  so  Slovenským poľovníckym</w:t>
      </w:r>
      <w:r w:rsidR="00FC0886">
        <w:t xml:space="preserve"> </w:t>
      </w:r>
      <w:r>
        <w:t>zväzom. Členovia</w:t>
      </w:r>
      <w:r w:rsidR="00FC0886">
        <w:t xml:space="preserve"> </w:t>
      </w:r>
      <w:r>
        <w:t>organizácie</w:t>
      </w:r>
      <w:r w:rsidR="00FC0886">
        <w:t xml:space="preserve"> </w:t>
      </w:r>
      <w:r>
        <w:t>sa</w:t>
      </w:r>
      <w:r w:rsidR="00FC0886">
        <w:t xml:space="preserve"> </w:t>
      </w:r>
      <w:r>
        <w:t>angažujú aj v kultúrno - spoločenskom živote obce.</w:t>
      </w:r>
    </w:p>
    <w:p w:rsidR="00543FD4" w:rsidRDefault="00543FD4" w:rsidP="00FC0886">
      <w:r>
        <w:t>V obci v roku 2015 bol založený Dobrovoľný hasičský zbor, ktorý</w:t>
      </w:r>
      <w:r w:rsidRPr="00820A0F">
        <w:t>má</w:t>
      </w:r>
      <w:r w:rsidRPr="00483B87">
        <w:t>12</w:t>
      </w:r>
      <w:r w:rsidR="00FC0886">
        <w:t xml:space="preserve"> </w:t>
      </w:r>
      <w:r>
        <w:t>členov. Dobrovoľní hasiči sa</w:t>
      </w:r>
      <w:r w:rsidR="00FC0886">
        <w:t xml:space="preserve"> </w:t>
      </w:r>
      <w:r>
        <w:t>zúčastňujú na cvičeniach a na súťažiach</w:t>
      </w:r>
      <w:r w:rsidR="00FC0886">
        <w:t xml:space="preserve"> </w:t>
      </w:r>
      <w:r>
        <w:t>hasičov. Pomáhajú</w:t>
      </w:r>
      <w:r w:rsidR="00FC0886">
        <w:t xml:space="preserve"> </w:t>
      </w:r>
      <w:r>
        <w:t>organizovať</w:t>
      </w:r>
      <w:r w:rsidR="00FC0886">
        <w:t xml:space="preserve"> </w:t>
      </w:r>
      <w:r>
        <w:t>kultúrne</w:t>
      </w:r>
      <w:r w:rsidR="00FC0886">
        <w:t xml:space="preserve"> </w:t>
      </w:r>
      <w:r>
        <w:t>podujatia v obci.</w:t>
      </w:r>
    </w:p>
    <w:p w:rsidR="00543FD4" w:rsidRDefault="00543FD4" w:rsidP="00FC0886">
      <w:r>
        <w:t>Na väčšine</w:t>
      </w:r>
      <w:r w:rsidR="00FC0886">
        <w:t xml:space="preserve"> </w:t>
      </w:r>
      <w:r>
        <w:t>kultúrnych</w:t>
      </w:r>
      <w:r w:rsidR="00FC0886">
        <w:t xml:space="preserve"> </w:t>
      </w:r>
      <w:r>
        <w:t>podujatí</w:t>
      </w:r>
      <w:r w:rsidR="00FC0886">
        <w:t xml:space="preserve"> </w:t>
      </w:r>
      <w:r>
        <w:t>sa</w:t>
      </w:r>
      <w:r w:rsidR="00FC0886">
        <w:t xml:space="preserve"> </w:t>
      </w:r>
      <w:r w:rsidR="00DD4C2A">
        <w:t>podieľ</w:t>
      </w:r>
      <w:r>
        <w:t>a obec a pracovníci obecného úradu s poslancami.</w:t>
      </w:r>
    </w:p>
    <w:p w:rsidR="00951831" w:rsidRDefault="00A114A7" w:rsidP="0011060E">
      <w:r>
        <w:t>V roku 2021</w:t>
      </w:r>
      <w:r w:rsidR="0011060E">
        <w:t xml:space="preserve"> sa nekonali</w:t>
      </w:r>
      <w:r>
        <w:t xml:space="preserve"> všetky</w:t>
      </w:r>
      <w:r w:rsidR="0011060E">
        <w:t xml:space="preserve"> </w:t>
      </w:r>
      <w:r w:rsidR="00786986">
        <w:t xml:space="preserve">tradičné </w:t>
      </w:r>
      <w:r w:rsidR="0011060E">
        <w:t xml:space="preserve">kultúrne a športové akcie v obci v dôsledku opatrení súvisiacich s pandémiou COVID-19. </w:t>
      </w:r>
      <w:r>
        <w:t>V roku 2021</w:t>
      </w:r>
      <w:r w:rsidR="00786986">
        <w:t xml:space="preserve"> </w:t>
      </w:r>
      <w:r w:rsidR="0011060E">
        <w:t>sa v obci konal</w:t>
      </w:r>
      <w:r>
        <w:t>o jedno</w:t>
      </w:r>
      <w:r w:rsidR="0011060E">
        <w:t xml:space="preserve"> </w:t>
      </w:r>
      <w:r>
        <w:t>športové podujatie, a to v auguste na koniec prázdnin „Športový deň“, v septembri „Dni obce“</w:t>
      </w:r>
      <w:r w:rsidR="0011060E">
        <w:t>. Pri príležitosti Mikuláša sa pre deti neorganizoval program v kultúrnom do</w:t>
      </w:r>
      <w:r>
        <w:t xml:space="preserve">me, ale „Mikuláš“ s anjelom a čertom sa </w:t>
      </w:r>
      <w:r w:rsidR="00951831">
        <w:t>viezli na vozy ťahanom poníkmi po dedine a rozdávali deťom mikulášske balíčky.</w:t>
      </w:r>
    </w:p>
    <w:p w:rsidR="00951831" w:rsidRDefault="0011060E" w:rsidP="00951831">
      <w:r>
        <w:t xml:space="preserve"> a deťom vonku pred domami rozdával sladkosti.  </w:t>
      </w:r>
      <w:r w:rsidR="00951831">
        <w:t>Deň dôchodcov sa tiež nekonal v kultúrnom dome, ale obec zakúpila malé darčeky, a to kalendáre a dali sme vyrobiť plátenné tašky s erbom obce a tie pracovníci rozniesli dôchodcom po obci. Tým, čo mali okrúhle výročie sme navyše podarovali chlapom šampanské a ženám dezert.</w:t>
      </w:r>
    </w:p>
    <w:p w:rsidR="00951831" w:rsidRDefault="0011060E" w:rsidP="00951831">
      <w:r>
        <w:t xml:space="preserve">Ďalšie aktivity, </w:t>
      </w:r>
      <w:r w:rsidR="00951831">
        <w:t xml:space="preserve">ako obecná zabíjačka, stolnotenisový turnaj, stavanie mája, vianočný koncert, </w:t>
      </w:r>
      <w:r>
        <w:t xml:space="preserve">ktoré každoročne organizujeme v obci sa nekonali. </w:t>
      </w:r>
    </w:p>
    <w:p w:rsidR="00951831" w:rsidRDefault="00951831" w:rsidP="00951831"/>
    <w:p w:rsidR="00543FD4" w:rsidRDefault="00543FD4" w:rsidP="00951831">
      <w:pPr>
        <w:rPr>
          <w:b/>
        </w:rPr>
      </w:pPr>
      <w:r>
        <w:rPr>
          <w:b/>
        </w:rPr>
        <w:t xml:space="preserve">Hospodárstvo </w:t>
      </w:r>
    </w:p>
    <w:p w:rsidR="00543FD4" w:rsidRDefault="00543FD4" w:rsidP="0080229F">
      <w:pPr>
        <w:spacing w:line="360" w:lineRule="auto"/>
        <w:jc w:val="both"/>
      </w:pPr>
      <w:r>
        <w:t>Najvýznamnejší poskytovatelia služieb v obci :</w:t>
      </w:r>
    </w:p>
    <w:p w:rsidR="00543FD4" w:rsidRDefault="00543FD4" w:rsidP="00543FD4">
      <w:pPr>
        <w:numPr>
          <w:ilvl w:val="0"/>
          <w:numId w:val="2"/>
        </w:numPr>
        <w:spacing w:line="360" w:lineRule="auto"/>
        <w:jc w:val="both"/>
      </w:pPr>
      <w:r>
        <w:t>Potraviny Béder, Malý Cetín 108</w:t>
      </w:r>
    </w:p>
    <w:p w:rsidR="00543FD4" w:rsidRDefault="00543FD4" w:rsidP="00543FD4">
      <w:pPr>
        <w:numPr>
          <w:ilvl w:val="0"/>
          <w:numId w:val="2"/>
        </w:numPr>
        <w:spacing w:line="360" w:lineRule="auto"/>
        <w:jc w:val="both"/>
      </w:pPr>
      <w:r>
        <w:t>Pohostinstvo /budova patrí obci, je v prenájme/</w:t>
      </w:r>
    </w:p>
    <w:p w:rsidR="00543FD4" w:rsidRPr="0046525E" w:rsidRDefault="00543FD4" w:rsidP="0080229F">
      <w:pPr>
        <w:spacing w:line="360" w:lineRule="auto"/>
        <w:jc w:val="both"/>
        <w:rPr>
          <w:color w:val="FFFFFF" w:themeColor="background1"/>
        </w:rPr>
      </w:pPr>
      <w:r>
        <w:t>Najvýznamnejší priemysel v obci :</w:t>
      </w:r>
    </w:p>
    <w:p w:rsidR="00543FD4" w:rsidRDefault="00543FD4" w:rsidP="00543FD4">
      <w:pPr>
        <w:numPr>
          <w:ilvl w:val="0"/>
          <w:numId w:val="2"/>
        </w:numPr>
        <w:spacing w:line="360" w:lineRule="auto"/>
        <w:jc w:val="both"/>
      </w:pPr>
      <w:r>
        <w:t>AB-STAV s.r.o., Malý Cetín, stavebná firma</w:t>
      </w:r>
    </w:p>
    <w:p w:rsidR="00543FD4" w:rsidRDefault="00543FD4" w:rsidP="00543FD4">
      <w:pPr>
        <w:numPr>
          <w:ilvl w:val="0"/>
          <w:numId w:val="2"/>
        </w:numPr>
        <w:spacing w:line="360" w:lineRule="auto"/>
        <w:jc w:val="both"/>
      </w:pPr>
      <w:r>
        <w:t>Bioplyn Cetín</w:t>
      </w:r>
    </w:p>
    <w:p w:rsidR="00543FD4" w:rsidRDefault="00543FD4" w:rsidP="0080229F">
      <w:pPr>
        <w:spacing w:line="360" w:lineRule="auto"/>
        <w:jc w:val="both"/>
      </w:pPr>
      <w:r>
        <w:t>Najvýznamnejšia poľnohospodárska výroba v obci :</w:t>
      </w:r>
    </w:p>
    <w:p w:rsidR="00543FD4" w:rsidRDefault="00543FD4" w:rsidP="00543FD4">
      <w:pPr>
        <w:numPr>
          <w:ilvl w:val="0"/>
          <w:numId w:val="2"/>
        </w:numPr>
        <w:spacing w:line="360" w:lineRule="auto"/>
        <w:jc w:val="both"/>
      </w:pPr>
      <w:r>
        <w:t>Marta Kozárová, Malý Cetín 12 – SHR, pestovateľka tekvicových jadierok, zemiakov,.</w:t>
      </w:r>
    </w:p>
    <w:p w:rsidR="00543FD4" w:rsidRDefault="00543FD4" w:rsidP="00543FD4">
      <w:pPr>
        <w:numPr>
          <w:ilvl w:val="0"/>
          <w:numId w:val="2"/>
        </w:numPr>
        <w:spacing w:line="360" w:lineRule="auto"/>
        <w:jc w:val="both"/>
      </w:pPr>
      <w:r>
        <w:t>Agile s.r.o. Malý Cetín</w:t>
      </w:r>
      <w:r w:rsidR="0080229F">
        <w:t xml:space="preserve"> – poľnohospodárska výroba</w:t>
      </w:r>
    </w:p>
    <w:p w:rsidR="00543FD4" w:rsidRDefault="00543FD4" w:rsidP="00543FD4">
      <w:pPr>
        <w:numPr>
          <w:ilvl w:val="0"/>
          <w:numId w:val="2"/>
        </w:numPr>
        <w:spacing w:line="360" w:lineRule="auto"/>
        <w:jc w:val="both"/>
      </w:pPr>
      <w:r>
        <w:t>Alena Bernadičová-Tekvička – výroba tekvicových olejov</w:t>
      </w:r>
    </w:p>
    <w:p w:rsidR="00543FD4" w:rsidRDefault="00543FD4" w:rsidP="00543FD4">
      <w:pPr>
        <w:jc w:val="both"/>
      </w:pPr>
    </w:p>
    <w:p w:rsidR="0080229F" w:rsidRDefault="0080229F" w:rsidP="00543FD4">
      <w:pPr>
        <w:jc w:val="both"/>
      </w:pPr>
    </w:p>
    <w:p w:rsidR="0080229F" w:rsidRDefault="0080229F" w:rsidP="00543FD4">
      <w:pPr>
        <w:jc w:val="both"/>
      </w:pPr>
    </w:p>
    <w:p w:rsidR="00543FD4" w:rsidRPr="0046525E" w:rsidRDefault="00543FD4" w:rsidP="00543FD4">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543FD4" w:rsidRDefault="00543FD4" w:rsidP="00543FD4">
      <w:pPr>
        <w:spacing w:line="360" w:lineRule="auto"/>
        <w:jc w:val="both"/>
      </w:pPr>
      <w:r w:rsidRPr="000252F9">
        <w:t>Základným</w:t>
      </w:r>
      <w:r>
        <w:t xml:space="preserve">   n</w:t>
      </w:r>
      <w:r w:rsidRPr="000252F9">
        <w:t>ástrojom finančného hospodárenia obce bol rozpočet obce na rok</w:t>
      </w:r>
      <w:r w:rsidR="00FC0886">
        <w:t>2021</w:t>
      </w:r>
      <w:r w:rsidRPr="000252F9">
        <w:t>.</w:t>
      </w:r>
      <w:r w:rsidR="00FC0886">
        <w:t xml:space="preserve"> </w:t>
      </w:r>
      <w:r w:rsidRPr="000252F9">
        <w:t xml:space="preserve">Obec v roku </w:t>
      </w:r>
      <w:r w:rsidR="00FC0886">
        <w:t>2021</w:t>
      </w:r>
      <w:r w:rsidRPr="000252F9">
        <w:t xml:space="preserve"> zostavila rozpočet podľa ustanovenia § 10 odsek 7) zákona č.583/2004 Z.z. o rozpočtových pravidlách územnej samosprávy a o zmene a doplnení niektorých zákonov v znení neskorších predpisov. </w:t>
      </w:r>
    </w:p>
    <w:p w:rsidR="00CF665B" w:rsidRPr="00974E4F" w:rsidRDefault="00CF665B" w:rsidP="00CF665B">
      <w:pPr>
        <w:jc w:val="both"/>
      </w:pPr>
      <w:r w:rsidRPr="00974E4F">
        <w:lastRenderedPageBreak/>
        <w:t>Rozpočet obce</w:t>
      </w:r>
      <w:r>
        <w:t xml:space="preserve"> na rok 2021 bol zostavený </w:t>
      </w:r>
      <w:r w:rsidRPr="00974E4F">
        <w:t>ako prebytkový.</w:t>
      </w:r>
      <w:r>
        <w:t xml:space="preserve"> </w:t>
      </w:r>
      <w:r w:rsidRPr="000252F9">
        <w:t>Bežný</w:t>
      </w:r>
      <w:r>
        <w:t xml:space="preserve"> </w:t>
      </w:r>
      <w:r w:rsidRPr="000252F9">
        <w:t xml:space="preserve">rozpočet </w:t>
      </w:r>
      <w:r>
        <w:t>bol zostavený</w:t>
      </w:r>
      <w:r w:rsidRPr="000252F9">
        <w:t xml:space="preserve"> ako</w:t>
      </w:r>
      <w:r>
        <w:t xml:space="preserve"> </w:t>
      </w:r>
      <w:r w:rsidR="003A3E4F">
        <w:t xml:space="preserve">mierne </w:t>
      </w:r>
      <w:r>
        <w:t>prebytkov</w:t>
      </w:r>
      <w:r w:rsidRPr="00974E4F">
        <w:t>ý a kapitálový rozpočet ako schodkový.</w:t>
      </w:r>
    </w:p>
    <w:p w:rsidR="00CF665B" w:rsidRPr="000252F9" w:rsidRDefault="00CF665B" w:rsidP="00CF665B">
      <w:pPr>
        <w:jc w:val="both"/>
      </w:pPr>
    </w:p>
    <w:p w:rsidR="00CF665B" w:rsidRDefault="00CF665B" w:rsidP="00CF665B">
      <w:pPr>
        <w:jc w:val="both"/>
      </w:pPr>
      <w:r w:rsidRPr="000252F9">
        <w:t xml:space="preserve">Hospodárenie obce sa riadilo podľa schváleného rozpočtu na rok </w:t>
      </w:r>
      <w:r>
        <w:t>2021</w:t>
      </w:r>
      <w:r w:rsidRPr="000252F9">
        <w:t xml:space="preserve">. </w:t>
      </w:r>
    </w:p>
    <w:p w:rsidR="00CF665B" w:rsidRPr="00901667" w:rsidRDefault="00CF665B" w:rsidP="00CF665B">
      <w:pPr>
        <w:jc w:val="both"/>
      </w:pPr>
      <w:r>
        <w:t xml:space="preserve">Rozpočet obce </w:t>
      </w:r>
      <w:r w:rsidRPr="00CE5477">
        <w:t>bol</w:t>
      </w:r>
      <w:r>
        <w:t xml:space="preserve"> </w:t>
      </w:r>
      <w:r w:rsidRPr="00CE5477">
        <w:t>schválený</w:t>
      </w:r>
      <w:r>
        <w:t xml:space="preserve"> obecným zastupiteľstvom dňa </w:t>
      </w:r>
      <w:r w:rsidRPr="00901667">
        <w:t>14.12.2020 uznesením č. 114/2020</w:t>
      </w:r>
    </w:p>
    <w:p w:rsidR="00CF665B" w:rsidRPr="00901667" w:rsidRDefault="00CF665B" w:rsidP="00CF665B">
      <w:pPr>
        <w:jc w:val="both"/>
      </w:pPr>
    </w:p>
    <w:p w:rsidR="00CF665B" w:rsidRPr="00901667" w:rsidRDefault="00CF665B" w:rsidP="00CF665B">
      <w:pPr>
        <w:jc w:val="both"/>
      </w:pPr>
      <w:r w:rsidRPr="00901667">
        <w:t xml:space="preserve">Zmeny rozpočtu: </w:t>
      </w:r>
    </w:p>
    <w:p w:rsidR="00CF665B" w:rsidRPr="00901667" w:rsidRDefault="00CF665B" w:rsidP="00CF665B">
      <w:pPr>
        <w:numPr>
          <w:ilvl w:val="0"/>
          <w:numId w:val="6"/>
        </w:numPr>
        <w:jc w:val="both"/>
      </w:pPr>
      <w:r w:rsidRPr="00901667">
        <w:t>prvá zmena starostom 1</w:t>
      </w:r>
      <w:r>
        <w:t>1</w:t>
      </w:r>
      <w:r w:rsidRPr="00901667">
        <w:t>.01.202</w:t>
      </w:r>
      <w:r>
        <w:t>1</w:t>
      </w:r>
      <w:r w:rsidRPr="00901667">
        <w:t xml:space="preserve"> /na vedomie</w:t>
      </w:r>
      <w:r>
        <w:t xml:space="preserve"> </w:t>
      </w:r>
      <w:r w:rsidRPr="00901667">
        <w:t xml:space="preserve">OZ dňa </w:t>
      </w:r>
      <w:r>
        <w:t>12.03.2021</w:t>
      </w:r>
      <w:r w:rsidRPr="00901667">
        <w:t xml:space="preserve"> uznesením č. </w:t>
      </w:r>
      <w:r>
        <w:t>125</w:t>
      </w:r>
      <w:r w:rsidRPr="00901667">
        <w:t>/202</w:t>
      </w:r>
      <w:r>
        <w:t>1</w:t>
      </w:r>
    </w:p>
    <w:p w:rsidR="00CF665B" w:rsidRDefault="00CF665B" w:rsidP="00CF665B">
      <w:pPr>
        <w:numPr>
          <w:ilvl w:val="0"/>
          <w:numId w:val="6"/>
        </w:numPr>
        <w:jc w:val="both"/>
      </w:pPr>
      <w:r w:rsidRPr="00901667">
        <w:t xml:space="preserve">druhá zmena starostom </w:t>
      </w:r>
      <w:r>
        <w:t>01</w:t>
      </w:r>
      <w:r w:rsidRPr="00901667">
        <w:t>.0</w:t>
      </w:r>
      <w:r>
        <w:t>2</w:t>
      </w:r>
      <w:r w:rsidRPr="00901667">
        <w:t>.202</w:t>
      </w:r>
      <w:r>
        <w:t>1</w:t>
      </w:r>
      <w:r w:rsidRPr="00901667">
        <w:t xml:space="preserve"> /na vedomie</w:t>
      </w:r>
      <w:r>
        <w:t xml:space="preserve"> </w:t>
      </w:r>
      <w:r w:rsidRPr="00901667">
        <w:t xml:space="preserve">OZ dňa </w:t>
      </w:r>
      <w:r>
        <w:t>12.03.2021</w:t>
      </w:r>
      <w:r w:rsidRPr="00901667">
        <w:t xml:space="preserve"> uznesením č. </w:t>
      </w:r>
      <w:r>
        <w:t>125</w:t>
      </w:r>
      <w:r w:rsidRPr="00901667">
        <w:t>/202</w:t>
      </w:r>
      <w:r>
        <w:t>1</w:t>
      </w:r>
    </w:p>
    <w:p w:rsidR="00CF665B" w:rsidRDefault="00CF665B" w:rsidP="00CF665B">
      <w:pPr>
        <w:numPr>
          <w:ilvl w:val="0"/>
          <w:numId w:val="6"/>
        </w:numPr>
        <w:jc w:val="both"/>
      </w:pPr>
      <w:r w:rsidRPr="008C7C50">
        <w:t xml:space="preserve">tretia zmena schválená OZ dňa </w:t>
      </w:r>
      <w:r>
        <w:t>12.03.2021</w:t>
      </w:r>
      <w:r w:rsidRPr="00901667">
        <w:t xml:space="preserve"> uznesením č. </w:t>
      </w:r>
      <w:r>
        <w:t>125</w:t>
      </w:r>
      <w:r w:rsidRPr="00901667">
        <w:t>/202</w:t>
      </w:r>
      <w:r>
        <w:t>1</w:t>
      </w:r>
    </w:p>
    <w:p w:rsidR="00CF665B" w:rsidRPr="008C7C50" w:rsidRDefault="00CF665B" w:rsidP="00CF665B">
      <w:pPr>
        <w:numPr>
          <w:ilvl w:val="0"/>
          <w:numId w:val="6"/>
        </w:numPr>
        <w:jc w:val="both"/>
      </w:pPr>
      <w:r w:rsidRPr="008C7C50">
        <w:t>štvrtá zmena starostom 03.05.2021</w:t>
      </w:r>
      <w:r>
        <w:t xml:space="preserve"> </w:t>
      </w:r>
      <w:r w:rsidRPr="008C7C50">
        <w:t>/na</w:t>
      </w:r>
      <w:r>
        <w:t xml:space="preserve"> </w:t>
      </w:r>
      <w:r w:rsidRPr="008C7C50">
        <w:t xml:space="preserve">vedomie OZ dňa </w:t>
      </w:r>
      <w:r>
        <w:t>09.06</w:t>
      </w:r>
      <w:r w:rsidRPr="008C7C50">
        <w:t>.2021 uznesením č. 1</w:t>
      </w:r>
      <w:r>
        <w:t>3</w:t>
      </w:r>
      <w:r w:rsidRPr="008C7C50">
        <w:t>2/2021</w:t>
      </w:r>
    </w:p>
    <w:p w:rsidR="00CF665B" w:rsidRPr="008C7C50" w:rsidRDefault="00CF665B" w:rsidP="00CF665B">
      <w:pPr>
        <w:numPr>
          <w:ilvl w:val="0"/>
          <w:numId w:val="6"/>
        </w:numPr>
        <w:jc w:val="both"/>
      </w:pPr>
      <w:r>
        <w:t xml:space="preserve">piata zmena </w:t>
      </w:r>
      <w:r w:rsidRPr="008C7C50">
        <w:t>starostom</w:t>
      </w:r>
      <w:r>
        <w:t xml:space="preserve"> 21.06.2021</w:t>
      </w:r>
      <w:r w:rsidRPr="008C7C50">
        <w:t xml:space="preserve"> / na vedomie OZ dňa </w:t>
      </w:r>
      <w:r>
        <w:t>08.09.2021</w:t>
      </w:r>
      <w:r w:rsidRPr="008C7C50">
        <w:t xml:space="preserve"> uznesením č. </w:t>
      </w:r>
      <w:r>
        <w:t>136/2021</w:t>
      </w:r>
      <w:r w:rsidRPr="008C7C50">
        <w:t xml:space="preserve"> </w:t>
      </w:r>
    </w:p>
    <w:p w:rsidR="00CF665B" w:rsidRPr="00901667" w:rsidRDefault="00CF665B" w:rsidP="00CF665B">
      <w:pPr>
        <w:numPr>
          <w:ilvl w:val="0"/>
          <w:numId w:val="6"/>
        </w:numPr>
        <w:jc w:val="both"/>
      </w:pPr>
      <w:r w:rsidRPr="00901667">
        <w:t xml:space="preserve">šiesta zmena starostom </w:t>
      </w:r>
      <w:r>
        <w:t>20.07.2021</w:t>
      </w:r>
      <w:r w:rsidRPr="00901667">
        <w:t xml:space="preserve"> </w:t>
      </w:r>
      <w:r w:rsidRPr="008C7C50">
        <w:t xml:space="preserve">/ na vedomie OZ dňa </w:t>
      </w:r>
      <w:r>
        <w:t>08.09.2021</w:t>
      </w:r>
      <w:r w:rsidRPr="008C7C50">
        <w:t xml:space="preserve"> uznesením č. </w:t>
      </w:r>
      <w:r>
        <w:t>136/2021</w:t>
      </w:r>
    </w:p>
    <w:p w:rsidR="00CF665B" w:rsidRPr="000E23D6" w:rsidRDefault="00CF665B" w:rsidP="00CF665B">
      <w:pPr>
        <w:numPr>
          <w:ilvl w:val="0"/>
          <w:numId w:val="6"/>
        </w:numPr>
        <w:jc w:val="both"/>
      </w:pPr>
      <w:r w:rsidRPr="000E23D6">
        <w:t xml:space="preserve">siedma zmena </w:t>
      </w:r>
      <w:r w:rsidRPr="00901667">
        <w:t xml:space="preserve">starostom </w:t>
      </w:r>
      <w:r>
        <w:t>25.08.2021</w:t>
      </w:r>
      <w:r w:rsidRPr="00901667">
        <w:t xml:space="preserve"> </w:t>
      </w:r>
      <w:r w:rsidRPr="008C7C50">
        <w:t xml:space="preserve">/ na vedomie OZ dňa </w:t>
      </w:r>
      <w:r>
        <w:t>08.09.2021</w:t>
      </w:r>
      <w:r w:rsidRPr="008C7C50">
        <w:t xml:space="preserve"> uznesením č. </w:t>
      </w:r>
      <w:r>
        <w:t>136/2021</w:t>
      </w:r>
    </w:p>
    <w:p w:rsidR="00CF665B" w:rsidRPr="00901667" w:rsidRDefault="00CF665B" w:rsidP="00CF665B">
      <w:pPr>
        <w:numPr>
          <w:ilvl w:val="0"/>
          <w:numId w:val="6"/>
        </w:numPr>
        <w:jc w:val="both"/>
      </w:pPr>
      <w:r w:rsidRPr="000E23D6">
        <w:t xml:space="preserve">ôsma zmena </w:t>
      </w:r>
      <w:r w:rsidRPr="008C7C50">
        <w:t xml:space="preserve">schválená OZ dňa </w:t>
      </w:r>
      <w:r>
        <w:t>08.09.2021</w:t>
      </w:r>
      <w:r w:rsidRPr="008C7C50">
        <w:t xml:space="preserve"> uznesením č. </w:t>
      </w:r>
      <w:r>
        <w:t>136/2021</w:t>
      </w:r>
    </w:p>
    <w:p w:rsidR="00CF665B" w:rsidRPr="000E23D6" w:rsidRDefault="00CF665B" w:rsidP="00CF665B">
      <w:pPr>
        <w:numPr>
          <w:ilvl w:val="0"/>
          <w:numId w:val="6"/>
        </w:numPr>
        <w:jc w:val="both"/>
      </w:pPr>
      <w:r w:rsidRPr="000E23D6">
        <w:t xml:space="preserve">deviata zmena </w:t>
      </w:r>
      <w:r>
        <w:t xml:space="preserve">starostom </w:t>
      </w:r>
      <w:r w:rsidRPr="000E23D6">
        <w:t>0</w:t>
      </w:r>
      <w:r>
        <w:t>4</w:t>
      </w:r>
      <w:r w:rsidRPr="000E23D6">
        <w:t>.10.202</w:t>
      </w:r>
      <w:r>
        <w:t xml:space="preserve">1 </w:t>
      </w:r>
      <w:r w:rsidRPr="000E23D6">
        <w:t xml:space="preserve">/na vedomie OZ dňa </w:t>
      </w:r>
      <w:r>
        <w:t>08.12.2021</w:t>
      </w:r>
      <w:r w:rsidRPr="000E23D6">
        <w:t xml:space="preserve"> uznesením č. </w:t>
      </w:r>
      <w:r>
        <w:t>146/2021</w:t>
      </w:r>
    </w:p>
    <w:p w:rsidR="00CF665B" w:rsidRDefault="00CF665B" w:rsidP="00CF665B">
      <w:pPr>
        <w:numPr>
          <w:ilvl w:val="0"/>
          <w:numId w:val="6"/>
        </w:numPr>
        <w:jc w:val="both"/>
      </w:pPr>
      <w:r w:rsidRPr="000E23D6">
        <w:t xml:space="preserve">desiata zmena </w:t>
      </w:r>
      <w:r>
        <w:t xml:space="preserve">starostom </w:t>
      </w:r>
      <w:r w:rsidRPr="000E23D6">
        <w:t>0</w:t>
      </w:r>
      <w:r>
        <w:t>2</w:t>
      </w:r>
      <w:r w:rsidRPr="000E23D6">
        <w:t>.1</w:t>
      </w:r>
      <w:r>
        <w:t>1</w:t>
      </w:r>
      <w:r w:rsidRPr="000E23D6">
        <w:t>.202</w:t>
      </w:r>
      <w:r>
        <w:t xml:space="preserve">1 </w:t>
      </w:r>
      <w:r w:rsidRPr="000E23D6">
        <w:t xml:space="preserve">/na vedomie OZ dňa </w:t>
      </w:r>
      <w:r>
        <w:t>08.12.2021</w:t>
      </w:r>
      <w:r w:rsidRPr="000E23D6">
        <w:t xml:space="preserve"> uznesením č. </w:t>
      </w:r>
      <w:r>
        <w:t>146/2021</w:t>
      </w:r>
    </w:p>
    <w:p w:rsidR="00CF665B" w:rsidRPr="000E23D6" w:rsidRDefault="00CF665B" w:rsidP="00CF665B">
      <w:pPr>
        <w:numPr>
          <w:ilvl w:val="0"/>
          <w:numId w:val="6"/>
        </w:numPr>
        <w:jc w:val="both"/>
      </w:pPr>
      <w:r w:rsidRPr="000E23D6">
        <w:t xml:space="preserve">jedenásta zmena </w:t>
      </w:r>
      <w:r>
        <w:t>starostom 1</w:t>
      </w:r>
      <w:r w:rsidRPr="000E23D6">
        <w:t>0.1</w:t>
      </w:r>
      <w:r>
        <w:t>2</w:t>
      </w:r>
      <w:r w:rsidRPr="000E23D6">
        <w:t>.202</w:t>
      </w:r>
      <w:r>
        <w:t xml:space="preserve">1 </w:t>
      </w:r>
      <w:r w:rsidRPr="000E23D6">
        <w:t xml:space="preserve">/na vedomie OZ dňa </w:t>
      </w:r>
      <w:r>
        <w:t>02.03.2022</w:t>
      </w:r>
      <w:r w:rsidRPr="000E23D6">
        <w:t xml:space="preserve"> uznesením č. </w:t>
      </w:r>
      <w:r>
        <w:t>155/2022</w:t>
      </w:r>
    </w:p>
    <w:p w:rsidR="0080229F" w:rsidRPr="000E53D5" w:rsidRDefault="0080229F" w:rsidP="0080229F">
      <w:pPr>
        <w:ind w:left="720"/>
        <w:jc w:val="both"/>
      </w:pPr>
    </w:p>
    <w:p w:rsidR="00543FD4" w:rsidRDefault="00543FD4" w:rsidP="00543FD4">
      <w:pPr>
        <w:outlineLvl w:val="0"/>
        <w:rPr>
          <w:b/>
        </w:rPr>
      </w:pPr>
    </w:p>
    <w:p w:rsidR="00D81007" w:rsidRDefault="00D81007" w:rsidP="00543FD4">
      <w:pPr>
        <w:outlineLvl w:val="0"/>
        <w:rPr>
          <w:b/>
        </w:rPr>
      </w:pPr>
    </w:p>
    <w:p w:rsidR="00543FD4" w:rsidRPr="003C41C4" w:rsidRDefault="00543FD4" w:rsidP="00543FD4">
      <w:pPr>
        <w:numPr>
          <w:ilvl w:val="1"/>
          <w:numId w:val="28"/>
        </w:numPr>
        <w:spacing w:line="360" w:lineRule="auto"/>
        <w:ind w:left="426" w:hanging="426"/>
        <w:jc w:val="both"/>
        <w:rPr>
          <w:b/>
        </w:rPr>
      </w:pPr>
      <w:r w:rsidRPr="003C41C4">
        <w:rPr>
          <w:b/>
        </w:rPr>
        <w:t xml:space="preserve">Plnenie príjmov a čerpanie výdavkov za rok </w:t>
      </w:r>
      <w:r w:rsidR="00D83560">
        <w:rPr>
          <w:b/>
        </w:rPr>
        <w:t>2021</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543FD4" w:rsidRPr="00B70817" w:rsidTr="0011060E">
        <w:tc>
          <w:tcPr>
            <w:tcW w:w="2410" w:type="dxa"/>
            <w:shd w:val="clear" w:color="auto" w:fill="DDD9C3"/>
          </w:tcPr>
          <w:p w:rsidR="00543FD4" w:rsidRPr="00B70817" w:rsidRDefault="00543FD4" w:rsidP="0011060E">
            <w:pPr>
              <w:tabs>
                <w:tab w:val="right" w:pos="8460"/>
              </w:tabs>
              <w:jc w:val="both"/>
              <w:rPr>
                <w:b/>
              </w:rPr>
            </w:pPr>
          </w:p>
        </w:tc>
        <w:tc>
          <w:tcPr>
            <w:tcW w:w="1416" w:type="dxa"/>
            <w:shd w:val="clear" w:color="auto" w:fill="DDD9C3"/>
          </w:tcPr>
          <w:p w:rsidR="00543FD4" w:rsidRDefault="00543FD4" w:rsidP="0011060E">
            <w:pPr>
              <w:tabs>
                <w:tab w:val="right" w:pos="8460"/>
              </w:tabs>
              <w:jc w:val="center"/>
              <w:rPr>
                <w:b/>
                <w:sz w:val="20"/>
                <w:szCs w:val="20"/>
              </w:rPr>
            </w:pPr>
          </w:p>
          <w:p w:rsidR="00543FD4" w:rsidRPr="00327A39" w:rsidRDefault="00543FD4" w:rsidP="0011060E">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543FD4" w:rsidRDefault="00543FD4" w:rsidP="0011060E">
            <w:pPr>
              <w:tabs>
                <w:tab w:val="right" w:pos="8820"/>
              </w:tabs>
              <w:jc w:val="center"/>
              <w:rPr>
                <w:b/>
                <w:sz w:val="20"/>
                <w:szCs w:val="20"/>
              </w:rPr>
            </w:pPr>
          </w:p>
          <w:p w:rsidR="00543FD4" w:rsidRPr="00327A39" w:rsidRDefault="00543FD4" w:rsidP="0011060E">
            <w:pPr>
              <w:tabs>
                <w:tab w:val="right" w:pos="8820"/>
              </w:tabs>
              <w:jc w:val="center"/>
              <w:rPr>
                <w:b/>
                <w:sz w:val="20"/>
                <w:szCs w:val="20"/>
              </w:rPr>
            </w:pPr>
            <w:r w:rsidRPr="00327A39">
              <w:rPr>
                <w:b/>
                <w:sz w:val="20"/>
                <w:szCs w:val="20"/>
              </w:rPr>
              <w:t xml:space="preserve">Rozpočet </w:t>
            </w:r>
          </w:p>
          <w:p w:rsidR="00543FD4" w:rsidRPr="00327A39" w:rsidRDefault="00543FD4" w:rsidP="0011060E">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xml:space="preserve">Skutočné </w:t>
            </w:r>
          </w:p>
          <w:p w:rsidR="00543FD4" w:rsidRDefault="00543FD4" w:rsidP="0011060E">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543FD4" w:rsidRPr="00327A39" w:rsidRDefault="006A59F3" w:rsidP="0011060E">
            <w:pPr>
              <w:tabs>
                <w:tab w:val="right" w:pos="8820"/>
              </w:tabs>
              <w:jc w:val="center"/>
              <w:rPr>
                <w:b/>
                <w:sz w:val="20"/>
                <w:szCs w:val="20"/>
              </w:rPr>
            </w:pPr>
            <w:r>
              <w:rPr>
                <w:b/>
                <w:sz w:val="20"/>
                <w:szCs w:val="20"/>
              </w:rPr>
              <w:t>k 31.12.202</w:t>
            </w:r>
            <w:r w:rsidR="00D83560">
              <w:rPr>
                <w:b/>
                <w:sz w:val="20"/>
                <w:szCs w:val="20"/>
              </w:rPr>
              <w:t>1</w:t>
            </w:r>
          </w:p>
        </w:tc>
        <w:tc>
          <w:tcPr>
            <w:tcW w:w="1729"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plnenia príjmov/</w:t>
            </w:r>
          </w:p>
          <w:p w:rsidR="00543FD4" w:rsidRPr="00327A39" w:rsidRDefault="00543FD4" w:rsidP="0011060E">
            <w:pPr>
              <w:tabs>
                <w:tab w:val="right" w:pos="8820"/>
              </w:tabs>
              <w:jc w:val="center"/>
              <w:rPr>
                <w:b/>
                <w:sz w:val="20"/>
                <w:szCs w:val="20"/>
              </w:rPr>
            </w:pPr>
            <w:r w:rsidRPr="00327A39">
              <w:rPr>
                <w:b/>
                <w:sz w:val="20"/>
                <w:szCs w:val="20"/>
              </w:rPr>
              <w:t xml:space="preserve">% čerpania výdavkov </w:t>
            </w:r>
          </w:p>
        </w:tc>
      </w:tr>
      <w:tr w:rsidR="00D83560" w:rsidRPr="00B70817" w:rsidTr="0011060E">
        <w:tc>
          <w:tcPr>
            <w:tcW w:w="2410" w:type="dxa"/>
            <w:shd w:val="clear" w:color="auto" w:fill="D9D9D9"/>
          </w:tcPr>
          <w:p w:rsidR="00D83560" w:rsidRPr="00B70817" w:rsidRDefault="00D83560" w:rsidP="006A59F3">
            <w:pPr>
              <w:tabs>
                <w:tab w:val="right" w:pos="8460"/>
              </w:tabs>
              <w:jc w:val="both"/>
              <w:rPr>
                <w:b/>
              </w:rPr>
            </w:pPr>
            <w:r w:rsidRPr="00B70817">
              <w:rPr>
                <w:b/>
              </w:rPr>
              <w:t>Príjmy celkom</w:t>
            </w:r>
          </w:p>
        </w:tc>
        <w:tc>
          <w:tcPr>
            <w:tcW w:w="1416" w:type="dxa"/>
            <w:shd w:val="clear" w:color="auto" w:fill="D9D9D9"/>
          </w:tcPr>
          <w:p w:rsidR="00D83560" w:rsidRPr="00747363" w:rsidRDefault="00D83560" w:rsidP="00D83560">
            <w:pPr>
              <w:tabs>
                <w:tab w:val="right" w:pos="8460"/>
              </w:tabs>
              <w:jc w:val="center"/>
              <w:rPr>
                <w:b/>
              </w:rPr>
            </w:pPr>
            <w:r>
              <w:rPr>
                <w:b/>
              </w:rPr>
              <w:t>237233</w:t>
            </w:r>
          </w:p>
        </w:tc>
        <w:tc>
          <w:tcPr>
            <w:tcW w:w="1703" w:type="dxa"/>
            <w:shd w:val="clear" w:color="auto" w:fill="D9D9D9"/>
          </w:tcPr>
          <w:p w:rsidR="00D83560" w:rsidRPr="00747363" w:rsidRDefault="00D83560" w:rsidP="00D83560">
            <w:pPr>
              <w:tabs>
                <w:tab w:val="right" w:pos="8460"/>
              </w:tabs>
              <w:jc w:val="center"/>
              <w:rPr>
                <w:b/>
              </w:rPr>
            </w:pPr>
            <w:r>
              <w:t>273770</w:t>
            </w:r>
          </w:p>
        </w:tc>
        <w:tc>
          <w:tcPr>
            <w:tcW w:w="2053" w:type="dxa"/>
            <w:shd w:val="clear" w:color="auto" w:fill="D9D9D9"/>
          </w:tcPr>
          <w:p w:rsidR="00D83560" w:rsidRPr="00033A15" w:rsidRDefault="00D83560" w:rsidP="00D83560">
            <w:pPr>
              <w:jc w:val="center"/>
            </w:pPr>
            <w:r>
              <w:t>273768,58</w:t>
            </w:r>
          </w:p>
        </w:tc>
        <w:tc>
          <w:tcPr>
            <w:tcW w:w="1729" w:type="dxa"/>
            <w:shd w:val="clear" w:color="auto" w:fill="D9D9D9"/>
          </w:tcPr>
          <w:p w:rsidR="00D83560" w:rsidRPr="00DD146D" w:rsidRDefault="00D83560" w:rsidP="00D83560">
            <w:pPr>
              <w:jc w:val="center"/>
            </w:pPr>
            <w:r>
              <w:t>100,00</w:t>
            </w:r>
          </w:p>
        </w:tc>
      </w:tr>
      <w:tr w:rsidR="00D83560" w:rsidRPr="00B70817" w:rsidTr="0011060E">
        <w:tc>
          <w:tcPr>
            <w:tcW w:w="2410" w:type="dxa"/>
          </w:tcPr>
          <w:p w:rsidR="00D83560" w:rsidRPr="00B70817" w:rsidRDefault="00D83560" w:rsidP="006A59F3">
            <w:pPr>
              <w:tabs>
                <w:tab w:val="right" w:pos="8460"/>
              </w:tabs>
              <w:jc w:val="both"/>
            </w:pPr>
            <w:r w:rsidRPr="00B70817">
              <w:t>z toho :</w:t>
            </w:r>
          </w:p>
        </w:tc>
        <w:tc>
          <w:tcPr>
            <w:tcW w:w="1416" w:type="dxa"/>
          </w:tcPr>
          <w:p w:rsidR="00D83560" w:rsidRPr="00747363" w:rsidRDefault="00D83560" w:rsidP="00D83560">
            <w:pPr>
              <w:tabs>
                <w:tab w:val="right" w:pos="8460"/>
              </w:tabs>
              <w:jc w:val="both"/>
              <w:rPr>
                <w:b/>
              </w:rPr>
            </w:pPr>
          </w:p>
        </w:tc>
        <w:tc>
          <w:tcPr>
            <w:tcW w:w="1703" w:type="dxa"/>
          </w:tcPr>
          <w:p w:rsidR="00D83560" w:rsidRPr="00747363" w:rsidRDefault="00D83560" w:rsidP="00D83560">
            <w:pPr>
              <w:tabs>
                <w:tab w:val="right" w:pos="8460"/>
              </w:tabs>
              <w:jc w:val="both"/>
              <w:rPr>
                <w:b/>
              </w:rPr>
            </w:pPr>
          </w:p>
        </w:tc>
        <w:tc>
          <w:tcPr>
            <w:tcW w:w="2053" w:type="dxa"/>
          </w:tcPr>
          <w:p w:rsidR="00D83560" w:rsidRPr="00B70817" w:rsidRDefault="00D83560" w:rsidP="006A59F3">
            <w:pPr>
              <w:tabs>
                <w:tab w:val="right" w:pos="8460"/>
              </w:tabs>
              <w:jc w:val="both"/>
              <w:rPr>
                <w:b/>
              </w:rPr>
            </w:pPr>
          </w:p>
        </w:tc>
        <w:tc>
          <w:tcPr>
            <w:tcW w:w="1729" w:type="dxa"/>
          </w:tcPr>
          <w:p w:rsidR="00D83560" w:rsidRPr="00B70817" w:rsidRDefault="00D83560" w:rsidP="006A59F3">
            <w:pPr>
              <w:tabs>
                <w:tab w:val="right" w:pos="8460"/>
              </w:tabs>
              <w:jc w:val="both"/>
              <w:rPr>
                <w:b/>
              </w:rPr>
            </w:pPr>
          </w:p>
        </w:tc>
      </w:tr>
      <w:tr w:rsidR="00D83560" w:rsidRPr="00B70817" w:rsidTr="0011060E">
        <w:tc>
          <w:tcPr>
            <w:tcW w:w="2410" w:type="dxa"/>
          </w:tcPr>
          <w:p w:rsidR="00D83560" w:rsidRPr="00B70817" w:rsidRDefault="00D83560" w:rsidP="006A59F3">
            <w:pPr>
              <w:tabs>
                <w:tab w:val="right" w:pos="8460"/>
              </w:tabs>
              <w:jc w:val="both"/>
            </w:pPr>
            <w:r w:rsidRPr="00B70817">
              <w:t>Bežné príjmy</w:t>
            </w:r>
          </w:p>
        </w:tc>
        <w:tc>
          <w:tcPr>
            <w:tcW w:w="1416" w:type="dxa"/>
          </w:tcPr>
          <w:p w:rsidR="00D83560" w:rsidRPr="0051039E" w:rsidRDefault="00D83560" w:rsidP="00D83560">
            <w:pPr>
              <w:tabs>
                <w:tab w:val="right" w:pos="8460"/>
              </w:tabs>
              <w:jc w:val="center"/>
            </w:pPr>
            <w:r>
              <w:t>219058</w:t>
            </w:r>
          </w:p>
        </w:tc>
        <w:tc>
          <w:tcPr>
            <w:tcW w:w="1703" w:type="dxa"/>
          </w:tcPr>
          <w:p w:rsidR="00D83560" w:rsidRPr="0051039E" w:rsidRDefault="00D83560" w:rsidP="00D83560">
            <w:pPr>
              <w:tabs>
                <w:tab w:val="right" w:pos="8460"/>
              </w:tabs>
              <w:jc w:val="center"/>
            </w:pPr>
            <w:r>
              <w:t>249135</w:t>
            </w:r>
          </w:p>
        </w:tc>
        <w:tc>
          <w:tcPr>
            <w:tcW w:w="2053" w:type="dxa"/>
          </w:tcPr>
          <w:p w:rsidR="00D83560" w:rsidRPr="00D21EDC" w:rsidRDefault="00D83560" w:rsidP="00D83560">
            <w:pPr>
              <w:jc w:val="center"/>
            </w:pPr>
            <w:r>
              <w:t>249134,34</w:t>
            </w:r>
          </w:p>
        </w:tc>
        <w:tc>
          <w:tcPr>
            <w:tcW w:w="1729" w:type="dxa"/>
          </w:tcPr>
          <w:p w:rsidR="00D83560" w:rsidRPr="00DD146D" w:rsidRDefault="00D83560" w:rsidP="00D83560">
            <w:pPr>
              <w:jc w:val="center"/>
            </w:pPr>
            <w:r>
              <w:t>100,00</w:t>
            </w:r>
          </w:p>
        </w:tc>
      </w:tr>
      <w:tr w:rsidR="00D83560" w:rsidRPr="00B70817" w:rsidTr="0011060E">
        <w:tc>
          <w:tcPr>
            <w:tcW w:w="2410" w:type="dxa"/>
          </w:tcPr>
          <w:p w:rsidR="00D83560" w:rsidRPr="00B70817" w:rsidRDefault="00D83560" w:rsidP="006A59F3">
            <w:pPr>
              <w:tabs>
                <w:tab w:val="right" w:pos="8460"/>
              </w:tabs>
              <w:jc w:val="both"/>
            </w:pPr>
            <w:r w:rsidRPr="00B70817">
              <w:t>Kapitálové príjmy</w:t>
            </w:r>
          </w:p>
        </w:tc>
        <w:tc>
          <w:tcPr>
            <w:tcW w:w="1416" w:type="dxa"/>
          </w:tcPr>
          <w:p w:rsidR="00D83560" w:rsidRDefault="00D83560" w:rsidP="00D83560">
            <w:pPr>
              <w:jc w:val="center"/>
              <w:outlineLvl w:val="0"/>
            </w:pPr>
            <w:r>
              <w:t>0</w:t>
            </w:r>
          </w:p>
        </w:tc>
        <w:tc>
          <w:tcPr>
            <w:tcW w:w="1703" w:type="dxa"/>
          </w:tcPr>
          <w:p w:rsidR="00D83560" w:rsidRDefault="00D83560" w:rsidP="00D83560">
            <w:pPr>
              <w:jc w:val="center"/>
              <w:outlineLvl w:val="0"/>
            </w:pPr>
            <w:r>
              <w:t>0</w:t>
            </w:r>
          </w:p>
        </w:tc>
        <w:tc>
          <w:tcPr>
            <w:tcW w:w="2053" w:type="dxa"/>
          </w:tcPr>
          <w:p w:rsidR="00D83560" w:rsidRPr="00D21EDC" w:rsidRDefault="00D83560" w:rsidP="00D83560">
            <w:pPr>
              <w:jc w:val="center"/>
            </w:pPr>
            <w:r>
              <w:t>0,00</w:t>
            </w:r>
          </w:p>
        </w:tc>
        <w:tc>
          <w:tcPr>
            <w:tcW w:w="1729" w:type="dxa"/>
          </w:tcPr>
          <w:p w:rsidR="00D83560" w:rsidRPr="00DD146D" w:rsidRDefault="00D83560" w:rsidP="00D83560">
            <w:pPr>
              <w:jc w:val="center"/>
            </w:pPr>
            <w:r>
              <w:t>0,00</w:t>
            </w:r>
          </w:p>
        </w:tc>
      </w:tr>
      <w:tr w:rsidR="00D83560" w:rsidRPr="00B70817" w:rsidTr="0011060E">
        <w:tc>
          <w:tcPr>
            <w:tcW w:w="2410" w:type="dxa"/>
          </w:tcPr>
          <w:p w:rsidR="00D83560" w:rsidRPr="00B70817" w:rsidRDefault="00D83560" w:rsidP="006A59F3">
            <w:pPr>
              <w:tabs>
                <w:tab w:val="right" w:pos="8460"/>
              </w:tabs>
              <w:jc w:val="both"/>
            </w:pPr>
            <w:r w:rsidRPr="00B70817">
              <w:t>Finančné príjmy</w:t>
            </w:r>
          </w:p>
        </w:tc>
        <w:tc>
          <w:tcPr>
            <w:tcW w:w="1416" w:type="dxa"/>
          </w:tcPr>
          <w:p w:rsidR="00D83560" w:rsidRPr="0051039E" w:rsidRDefault="00D83560" w:rsidP="00D83560">
            <w:pPr>
              <w:tabs>
                <w:tab w:val="right" w:pos="8460"/>
              </w:tabs>
              <w:jc w:val="center"/>
            </w:pPr>
            <w:r>
              <w:t>18175</w:t>
            </w:r>
          </w:p>
        </w:tc>
        <w:tc>
          <w:tcPr>
            <w:tcW w:w="1703" w:type="dxa"/>
          </w:tcPr>
          <w:p w:rsidR="00D83560" w:rsidRPr="0051039E" w:rsidRDefault="00D83560" w:rsidP="00D83560">
            <w:pPr>
              <w:tabs>
                <w:tab w:val="right" w:pos="8460"/>
              </w:tabs>
              <w:jc w:val="center"/>
            </w:pPr>
            <w:r>
              <w:t>24635</w:t>
            </w:r>
          </w:p>
        </w:tc>
        <w:tc>
          <w:tcPr>
            <w:tcW w:w="2053" w:type="dxa"/>
          </w:tcPr>
          <w:p w:rsidR="00D83560" w:rsidRPr="00D21EDC" w:rsidRDefault="00D83560" w:rsidP="00D83560">
            <w:pPr>
              <w:jc w:val="center"/>
            </w:pPr>
            <w:r>
              <w:t>24634,24</w:t>
            </w:r>
          </w:p>
        </w:tc>
        <w:tc>
          <w:tcPr>
            <w:tcW w:w="1729" w:type="dxa"/>
          </w:tcPr>
          <w:p w:rsidR="00D83560" w:rsidRPr="00DD146D" w:rsidRDefault="00D83560" w:rsidP="00D83560">
            <w:pPr>
              <w:jc w:val="center"/>
            </w:pPr>
            <w:r>
              <w:t>100,00</w:t>
            </w:r>
          </w:p>
        </w:tc>
      </w:tr>
      <w:tr w:rsidR="00D83560" w:rsidRPr="00B70817" w:rsidTr="0011060E">
        <w:tc>
          <w:tcPr>
            <w:tcW w:w="2410" w:type="dxa"/>
            <w:shd w:val="clear" w:color="auto" w:fill="D9D9D9"/>
          </w:tcPr>
          <w:p w:rsidR="00D83560" w:rsidRPr="00B70817" w:rsidRDefault="00D83560" w:rsidP="006A59F3">
            <w:pPr>
              <w:tabs>
                <w:tab w:val="right" w:pos="8460"/>
              </w:tabs>
              <w:jc w:val="both"/>
              <w:rPr>
                <w:b/>
              </w:rPr>
            </w:pPr>
            <w:r w:rsidRPr="00B70817">
              <w:rPr>
                <w:b/>
              </w:rPr>
              <w:t>Výdavky celkom</w:t>
            </w:r>
          </w:p>
        </w:tc>
        <w:tc>
          <w:tcPr>
            <w:tcW w:w="1416" w:type="dxa"/>
            <w:shd w:val="clear" w:color="auto" w:fill="D9D9D9"/>
          </w:tcPr>
          <w:p w:rsidR="00D83560" w:rsidRPr="00747363" w:rsidRDefault="00D83560" w:rsidP="00D83560">
            <w:pPr>
              <w:tabs>
                <w:tab w:val="right" w:pos="8460"/>
              </w:tabs>
              <w:jc w:val="center"/>
              <w:rPr>
                <w:b/>
              </w:rPr>
            </w:pPr>
            <w:r>
              <w:rPr>
                <w:b/>
              </w:rPr>
              <w:t>237228</w:t>
            </w:r>
          </w:p>
        </w:tc>
        <w:tc>
          <w:tcPr>
            <w:tcW w:w="1703" w:type="dxa"/>
            <w:shd w:val="clear" w:color="auto" w:fill="D9D9D9"/>
          </w:tcPr>
          <w:p w:rsidR="00D83560" w:rsidRPr="00747363" w:rsidRDefault="00D83560" w:rsidP="00D83560">
            <w:pPr>
              <w:tabs>
                <w:tab w:val="right" w:pos="8460"/>
              </w:tabs>
              <w:jc w:val="center"/>
              <w:rPr>
                <w:b/>
              </w:rPr>
            </w:pPr>
            <w:r>
              <w:rPr>
                <w:b/>
              </w:rPr>
              <w:t>266871</w:t>
            </w:r>
          </w:p>
        </w:tc>
        <w:tc>
          <w:tcPr>
            <w:tcW w:w="2053" w:type="dxa"/>
            <w:shd w:val="clear" w:color="auto" w:fill="D9D9D9"/>
          </w:tcPr>
          <w:p w:rsidR="00D83560" w:rsidRPr="00D21EDC" w:rsidRDefault="00D83560" w:rsidP="00D83560">
            <w:pPr>
              <w:jc w:val="center"/>
            </w:pPr>
            <w:r>
              <w:t>266865,16</w:t>
            </w:r>
          </w:p>
        </w:tc>
        <w:tc>
          <w:tcPr>
            <w:tcW w:w="1729" w:type="dxa"/>
            <w:shd w:val="clear" w:color="auto" w:fill="D9D9D9"/>
          </w:tcPr>
          <w:p w:rsidR="00D83560" w:rsidRPr="00DD146D" w:rsidRDefault="00D83560" w:rsidP="00D83560">
            <w:pPr>
              <w:jc w:val="center"/>
            </w:pPr>
            <w:r>
              <w:t>100,00</w:t>
            </w:r>
          </w:p>
        </w:tc>
      </w:tr>
      <w:tr w:rsidR="00D83560" w:rsidRPr="00B70817" w:rsidTr="0011060E">
        <w:tc>
          <w:tcPr>
            <w:tcW w:w="2410" w:type="dxa"/>
          </w:tcPr>
          <w:p w:rsidR="00D83560" w:rsidRPr="00B70817" w:rsidRDefault="00D83560" w:rsidP="006A59F3">
            <w:pPr>
              <w:tabs>
                <w:tab w:val="right" w:pos="8460"/>
              </w:tabs>
              <w:jc w:val="both"/>
            </w:pPr>
            <w:r w:rsidRPr="00B70817">
              <w:t>z toho :</w:t>
            </w:r>
          </w:p>
        </w:tc>
        <w:tc>
          <w:tcPr>
            <w:tcW w:w="1416" w:type="dxa"/>
          </w:tcPr>
          <w:p w:rsidR="00D83560" w:rsidRPr="00747363" w:rsidRDefault="00D83560" w:rsidP="00D83560">
            <w:pPr>
              <w:tabs>
                <w:tab w:val="right" w:pos="8460"/>
              </w:tabs>
              <w:jc w:val="center"/>
              <w:rPr>
                <w:b/>
              </w:rPr>
            </w:pPr>
          </w:p>
        </w:tc>
        <w:tc>
          <w:tcPr>
            <w:tcW w:w="1703" w:type="dxa"/>
          </w:tcPr>
          <w:p w:rsidR="00D83560" w:rsidRPr="00747363" w:rsidRDefault="00D83560" w:rsidP="00D83560">
            <w:pPr>
              <w:tabs>
                <w:tab w:val="right" w:pos="8460"/>
              </w:tabs>
              <w:jc w:val="center"/>
              <w:rPr>
                <w:b/>
              </w:rPr>
            </w:pPr>
          </w:p>
        </w:tc>
        <w:tc>
          <w:tcPr>
            <w:tcW w:w="2053" w:type="dxa"/>
          </w:tcPr>
          <w:p w:rsidR="00D83560" w:rsidRPr="00B70817" w:rsidRDefault="00D83560" w:rsidP="006A59F3">
            <w:pPr>
              <w:tabs>
                <w:tab w:val="right" w:pos="8460"/>
              </w:tabs>
              <w:jc w:val="center"/>
              <w:rPr>
                <w:b/>
              </w:rPr>
            </w:pPr>
          </w:p>
        </w:tc>
        <w:tc>
          <w:tcPr>
            <w:tcW w:w="1729" w:type="dxa"/>
          </w:tcPr>
          <w:p w:rsidR="00D83560" w:rsidRPr="00B70817" w:rsidRDefault="00D83560" w:rsidP="006A59F3">
            <w:pPr>
              <w:tabs>
                <w:tab w:val="right" w:pos="8460"/>
              </w:tabs>
              <w:jc w:val="center"/>
              <w:rPr>
                <w:b/>
              </w:rPr>
            </w:pPr>
          </w:p>
        </w:tc>
      </w:tr>
      <w:tr w:rsidR="00D83560" w:rsidRPr="00B70817" w:rsidTr="0011060E">
        <w:tc>
          <w:tcPr>
            <w:tcW w:w="2410" w:type="dxa"/>
          </w:tcPr>
          <w:p w:rsidR="00D83560" w:rsidRPr="00B70817" w:rsidRDefault="00D83560" w:rsidP="006A59F3">
            <w:pPr>
              <w:tabs>
                <w:tab w:val="right" w:pos="8460"/>
              </w:tabs>
              <w:jc w:val="both"/>
            </w:pPr>
            <w:r w:rsidRPr="00B70817">
              <w:t>Bežné výdavky</w:t>
            </w:r>
          </w:p>
        </w:tc>
        <w:tc>
          <w:tcPr>
            <w:tcW w:w="1416" w:type="dxa"/>
          </w:tcPr>
          <w:p w:rsidR="00D83560" w:rsidRPr="0051039E" w:rsidRDefault="00D83560" w:rsidP="00D83560">
            <w:pPr>
              <w:tabs>
                <w:tab w:val="right" w:pos="8460"/>
              </w:tabs>
              <w:jc w:val="center"/>
            </w:pPr>
            <w:r>
              <w:t>215032</w:t>
            </w:r>
          </w:p>
        </w:tc>
        <w:tc>
          <w:tcPr>
            <w:tcW w:w="1703" w:type="dxa"/>
          </w:tcPr>
          <w:p w:rsidR="00D83560" w:rsidRPr="0051039E" w:rsidRDefault="00D83560" w:rsidP="00D83560">
            <w:pPr>
              <w:tabs>
                <w:tab w:val="right" w:pos="8460"/>
              </w:tabs>
              <w:jc w:val="center"/>
            </w:pPr>
            <w:r>
              <w:t>218581</w:t>
            </w:r>
          </w:p>
        </w:tc>
        <w:tc>
          <w:tcPr>
            <w:tcW w:w="2053" w:type="dxa"/>
          </w:tcPr>
          <w:p w:rsidR="00D83560" w:rsidRPr="00D21EDC" w:rsidRDefault="00D83560" w:rsidP="00D83560">
            <w:pPr>
              <w:jc w:val="center"/>
            </w:pPr>
            <w:r>
              <w:t>218576,08</w:t>
            </w:r>
          </w:p>
        </w:tc>
        <w:tc>
          <w:tcPr>
            <w:tcW w:w="1729" w:type="dxa"/>
          </w:tcPr>
          <w:p w:rsidR="00D83560" w:rsidRPr="002B16BA" w:rsidRDefault="00D83560" w:rsidP="00D83560">
            <w:r>
              <w:t xml:space="preserve">       100,00</w:t>
            </w:r>
          </w:p>
        </w:tc>
      </w:tr>
      <w:tr w:rsidR="00E06A02" w:rsidRPr="00B70817" w:rsidTr="0011060E">
        <w:tc>
          <w:tcPr>
            <w:tcW w:w="2410" w:type="dxa"/>
          </w:tcPr>
          <w:p w:rsidR="00E06A02" w:rsidRPr="00B70817" w:rsidRDefault="00E06A02" w:rsidP="006A59F3">
            <w:pPr>
              <w:tabs>
                <w:tab w:val="right" w:pos="8460"/>
              </w:tabs>
              <w:jc w:val="both"/>
            </w:pPr>
            <w:r w:rsidRPr="00B70817">
              <w:t>Kapitálové výdavky</w:t>
            </w:r>
          </w:p>
        </w:tc>
        <w:tc>
          <w:tcPr>
            <w:tcW w:w="1416" w:type="dxa"/>
          </w:tcPr>
          <w:p w:rsidR="00E06A02" w:rsidRPr="0051039E" w:rsidRDefault="00E06A02" w:rsidP="00D83560">
            <w:pPr>
              <w:tabs>
                <w:tab w:val="right" w:pos="8460"/>
              </w:tabs>
              <w:jc w:val="center"/>
            </w:pPr>
            <w:r>
              <w:t>19796</w:t>
            </w:r>
          </w:p>
        </w:tc>
        <w:tc>
          <w:tcPr>
            <w:tcW w:w="1703" w:type="dxa"/>
          </w:tcPr>
          <w:p w:rsidR="00E06A02" w:rsidRPr="0051039E" w:rsidRDefault="00E06A02" w:rsidP="00D83560">
            <w:pPr>
              <w:tabs>
                <w:tab w:val="right" w:pos="8460"/>
              </w:tabs>
              <w:jc w:val="center"/>
            </w:pPr>
            <w:r>
              <w:t>36442</w:t>
            </w:r>
          </w:p>
        </w:tc>
        <w:tc>
          <w:tcPr>
            <w:tcW w:w="2053" w:type="dxa"/>
          </w:tcPr>
          <w:p w:rsidR="00E06A02" w:rsidRPr="00D21EDC" w:rsidRDefault="00E06A02" w:rsidP="00DD4C2A">
            <w:r>
              <w:t xml:space="preserve">        36441,55</w:t>
            </w:r>
          </w:p>
        </w:tc>
        <w:tc>
          <w:tcPr>
            <w:tcW w:w="1729" w:type="dxa"/>
          </w:tcPr>
          <w:p w:rsidR="00E06A02" w:rsidRPr="00DB3589" w:rsidRDefault="00E06A02" w:rsidP="00DD4C2A">
            <w:r>
              <w:t xml:space="preserve">       </w:t>
            </w:r>
            <w:r w:rsidRPr="00DB3589">
              <w:t>100</w:t>
            </w:r>
            <w:r>
              <w:t>,00</w:t>
            </w:r>
          </w:p>
        </w:tc>
      </w:tr>
      <w:tr w:rsidR="00E06A02" w:rsidRPr="00B70817" w:rsidTr="0011060E">
        <w:tc>
          <w:tcPr>
            <w:tcW w:w="2410" w:type="dxa"/>
          </w:tcPr>
          <w:p w:rsidR="00E06A02" w:rsidRPr="00B70817" w:rsidRDefault="00E06A02" w:rsidP="006A59F3">
            <w:pPr>
              <w:tabs>
                <w:tab w:val="right" w:pos="8460"/>
              </w:tabs>
              <w:jc w:val="both"/>
            </w:pPr>
            <w:r w:rsidRPr="00B70817">
              <w:t>Finančné výdavky</w:t>
            </w:r>
          </w:p>
        </w:tc>
        <w:tc>
          <w:tcPr>
            <w:tcW w:w="1416" w:type="dxa"/>
          </w:tcPr>
          <w:p w:rsidR="00E06A02" w:rsidRPr="0051039E" w:rsidRDefault="00E06A02" w:rsidP="00D83560">
            <w:pPr>
              <w:tabs>
                <w:tab w:val="right" w:pos="8460"/>
              </w:tabs>
              <w:jc w:val="center"/>
            </w:pPr>
            <w:r>
              <w:t>2400</w:t>
            </w:r>
          </w:p>
        </w:tc>
        <w:tc>
          <w:tcPr>
            <w:tcW w:w="1703" w:type="dxa"/>
          </w:tcPr>
          <w:p w:rsidR="00E06A02" w:rsidRPr="0051039E" w:rsidRDefault="00E06A02" w:rsidP="00D83560">
            <w:pPr>
              <w:tabs>
                <w:tab w:val="right" w:pos="8460"/>
              </w:tabs>
              <w:jc w:val="center"/>
            </w:pPr>
            <w:r>
              <w:t>11848</w:t>
            </w:r>
          </w:p>
        </w:tc>
        <w:tc>
          <w:tcPr>
            <w:tcW w:w="2053" w:type="dxa"/>
          </w:tcPr>
          <w:p w:rsidR="00E06A02" w:rsidRPr="00D21EDC" w:rsidRDefault="00E06A02" w:rsidP="00DD4C2A">
            <w:pPr>
              <w:jc w:val="center"/>
            </w:pPr>
            <w:r>
              <w:t>11847,53</w:t>
            </w:r>
          </w:p>
        </w:tc>
        <w:tc>
          <w:tcPr>
            <w:tcW w:w="1729" w:type="dxa"/>
          </w:tcPr>
          <w:p w:rsidR="00E06A02" w:rsidRPr="00DB3589" w:rsidRDefault="00E06A02" w:rsidP="00DD4C2A">
            <w:pPr>
              <w:jc w:val="center"/>
            </w:pPr>
            <w:r>
              <w:t>100,00</w:t>
            </w:r>
          </w:p>
        </w:tc>
      </w:tr>
    </w:tbl>
    <w:p w:rsidR="00543FD4" w:rsidRDefault="00543FD4" w:rsidP="00543FD4">
      <w:pPr>
        <w:spacing w:line="360" w:lineRule="auto"/>
        <w:jc w:val="both"/>
        <w:rPr>
          <w:color w:val="FF0000"/>
        </w:rPr>
      </w:pPr>
    </w:p>
    <w:p w:rsidR="00D81007" w:rsidRDefault="00D81007" w:rsidP="00543FD4">
      <w:pPr>
        <w:spacing w:line="360" w:lineRule="auto"/>
        <w:jc w:val="both"/>
        <w:rPr>
          <w:color w:val="FF0000"/>
        </w:rPr>
      </w:pPr>
    </w:p>
    <w:p w:rsidR="00D81007" w:rsidRDefault="00D81007" w:rsidP="00543FD4">
      <w:pPr>
        <w:spacing w:line="360" w:lineRule="auto"/>
        <w:jc w:val="both"/>
        <w:rPr>
          <w:color w:val="FF0000"/>
        </w:rPr>
      </w:pPr>
    </w:p>
    <w:p w:rsidR="00814502" w:rsidRPr="005557FA" w:rsidRDefault="005617A5" w:rsidP="00814502">
      <w:pPr>
        <w:jc w:val="center"/>
        <w:rPr>
          <w:b/>
        </w:rPr>
      </w:pPr>
      <w:r>
        <w:rPr>
          <w:b/>
        </w:rPr>
        <w:lastRenderedPageBreak/>
        <w:t>Rozpočet obce k 31.12.2021</w:t>
      </w:r>
    </w:p>
    <w:p w:rsidR="00814502" w:rsidRDefault="00814502" w:rsidP="00814502">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gridCol w:w="2136"/>
      </w:tblGrid>
      <w:tr w:rsidR="00814502" w:rsidRPr="00747363" w:rsidTr="005617A5">
        <w:tc>
          <w:tcPr>
            <w:tcW w:w="3893" w:type="dxa"/>
            <w:shd w:val="clear" w:color="auto" w:fill="D9D9D9"/>
          </w:tcPr>
          <w:p w:rsidR="00814502" w:rsidRPr="00747363" w:rsidRDefault="00814502" w:rsidP="008F414C">
            <w:pPr>
              <w:tabs>
                <w:tab w:val="right" w:pos="8460"/>
              </w:tabs>
              <w:jc w:val="both"/>
              <w:rPr>
                <w:b/>
              </w:rPr>
            </w:pPr>
          </w:p>
        </w:tc>
        <w:tc>
          <w:tcPr>
            <w:tcW w:w="1843" w:type="dxa"/>
            <w:shd w:val="clear" w:color="auto" w:fill="D9D9D9"/>
          </w:tcPr>
          <w:p w:rsidR="00814502" w:rsidRDefault="00814502" w:rsidP="008F414C">
            <w:pPr>
              <w:tabs>
                <w:tab w:val="right" w:pos="8460"/>
              </w:tabs>
              <w:jc w:val="center"/>
              <w:rPr>
                <w:b/>
              </w:rPr>
            </w:pPr>
          </w:p>
          <w:p w:rsidR="00814502" w:rsidRDefault="00814502" w:rsidP="008F414C">
            <w:pPr>
              <w:tabs>
                <w:tab w:val="right" w:pos="8460"/>
              </w:tabs>
              <w:jc w:val="center"/>
              <w:rPr>
                <w:b/>
              </w:rPr>
            </w:pPr>
            <w:r>
              <w:rPr>
                <w:b/>
              </w:rPr>
              <w:t xml:space="preserve">Schválený </w:t>
            </w:r>
          </w:p>
          <w:p w:rsidR="00814502" w:rsidRPr="00747363" w:rsidRDefault="00814502" w:rsidP="008F414C">
            <w:pPr>
              <w:tabs>
                <w:tab w:val="right" w:pos="8460"/>
              </w:tabs>
              <w:jc w:val="center"/>
              <w:rPr>
                <w:b/>
              </w:rPr>
            </w:pPr>
            <w:r>
              <w:rPr>
                <w:b/>
              </w:rPr>
              <w:t>r</w:t>
            </w:r>
            <w:r w:rsidRPr="00747363">
              <w:rPr>
                <w:b/>
              </w:rPr>
              <w:t xml:space="preserve">ozpočet </w:t>
            </w:r>
          </w:p>
        </w:tc>
        <w:tc>
          <w:tcPr>
            <w:tcW w:w="2136" w:type="dxa"/>
            <w:shd w:val="clear" w:color="auto" w:fill="D9D9D9"/>
          </w:tcPr>
          <w:p w:rsidR="00814502" w:rsidRPr="00747363" w:rsidRDefault="00814502" w:rsidP="008F414C">
            <w:pPr>
              <w:tabs>
                <w:tab w:val="right" w:pos="8820"/>
              </w:tabs>
              <w:jc w:val="center"/>
              <w:rPr>
                <w:b/>
              </w:rPr>
            </w:pPr>
            <w:r>
              <w:rPr>
                <w:b/>
              </w:rPr>
              <w:t>Schválenýr</w:t>
            </w:r>
            <w:r w:rsidRPr="00747363">
              <w:rPr>
                <w:b/>
              </w:rPr>
              <w:t xml:space="preserve">ozpočet </w:t>
            </w:r>
          </w:p>
          <w:p w:rsidR="00814502" w:rsidRPr="00747363" w:rsidRDefault="00814502" w:rsidP="008F414C">
            <w:pPr>
              <w:tabs>
                <w:tab w:val="right" w:pos="8820"/>
              </w:tabs>
              <w:jc w:val="center"/>
              <w:rPr>
                <w:b/>
              </w:rPr>
            </w:pPr>
            <w:r w:rsidRPr="00747363">
              <w:rPr>
                <w:b/>
              </w:rPr>
              <w:t xml:space="preserve">po </w:t>
            </w:r>
            <w:r>
              <w:rPr>
                <w:b/>
              </w:rPr>
              <w:t>poslednej zmene</w:t>
            </w:r>
          </w:p>
        </w:tc>
      </w:tr>
      <w:tr w:rsidR="005617A5" w:rsidRPr="00747363" w:rsidTr="005617A5">
        <w:tc>
          <w:tcPr>
            <w:tcW w:w="3893" w:type="dxa"/>
            <w:shd w:val="clear" w:color="auto" w:fill="C4BC96"/>
          </w:tcPr>
          <w:p w:rsidR="005617A5" w:rsidRPr="00747363" w:rsidRDefault="005617A5" w:rsidP="008F414C">
            <w:pPr>
              <w:tabs>
                <w:tab w:val="right" w:pos="8460"/>
              </w:tabs>
              <w:jc w:val="both"/>
              <w:rPr>
                <w:b/>
              </w:rPr>
            </w:pPr>
            <w:r w:rsidRPr="00747363">
              <w:rPr>
                <w:b/>
              </w:rPr>
              <w:t>Príjmy celkom</w:t>
            </w:r>
          </w:p>
        </w:tc>
        <w:tc>
          <w:tcPr>
            <w:tcW w:w="1843" w:type="dxa"/>
            <w:shd w:val="clear" w:color="auto" w:fill="C4BC96"/>
          </w:tcPr>
          <w:p w:rsidR="005617A5" w:rsidRPr="00747363" w:rsidRDefault="005617A5" w:rsidP="00DD4C2A">
            <w:pPr>
              <w:tabs>
                <w:tab w:val="right" w:pos="8460"/>
              </w:tabs>
              <w:jc w:val="center"/>
              <w:rPr>
                <w:b/>
              </w:rPr>
            </w:pPr>
            <w:r>
              <w:rPr>
                <w:b/>
              </w:rPr>
              <w:t>237233</w:t>
            </w:r>
          </w:p>
        </w:tc>
        <w:tc>
          <w:tcPr>
            <w:tcW w:w="2136" w:type="dxa"/>
            <w:shd w:val="clear" w:color="auto" w:fill="C4BC96"/>
          </w:tcPr>
          <w:p w:rsidR="005617A5" w:rsidRPr="00747363" w:rsidRDefault="005617A5" w:rsidP="00DD4C2A">
            <w:pPr>
              <w:tabs>
                <w:tab w:val="right" w:pos="8460"/>
              </w:tabs>
              <w:jc w:val="center"/>
              <w:rPr>
                <w:b/>
              </w:rPr>
            </w:pPr>
            <w:r>
              <w:t>273770</w:t>
            </w:r>
          </w:p>
        </w:tc>
      </w:tr>
      <w:tr w:rsidR="005617A5" w:rsidRPr="00747363" w:rsidTr="005617A5">
        <w:tc>
          <w:tcPr>
            <w:tcW w:w="3893" w:type="dxa"/>
          </w:tcPr>
          <w:p w:rsidR="005617A5" w:rsidRPr="00197E14" w:rsidRDefault="005617A5" w:rsidP="008F414C">
            <w:pPr>
              <w:tabs>
                <w:tab w:val="right" w:pos="8460"/>
              </w:tabs>
              <w:jc w:val="both"/>
            </w:pPr>
            <w:r w:rsidRPr="00197E14">
              <w:t>z toho :</w:t>
            </w:r>
          </w:p>
        </w:tc>
        <w:tc>
          <w:tcPr>
            <w:tcW w:w="1843" w:type="dxa"/>
          </w:tcPr>
          <w:p w:rsidR="005617A5" w:rsidRPr="00747363" w:rsidRDefault="005617A5" w:rsidP="00DD4C2A">
            <w:pPr>
              <w:tabs>
                <w:tab w:val="right" w:pos="8460"/>
              </w:tabs>
              <w:jc w:val="both"/>
              <w:rPr>
                <w:b/>
              </w:rPr>
            </w:pPr>
          </w:p>
        </w:tc>
        <w:tc>
          <w:tcPr>
            <w:tcW w:w="2136" w:type="dxa"/>
          </w:tcPr>
          <w:p w:rsidR="005617A5" w:rsidRPr="00747363" w:rsidRDefault="005617A5" w:rsidP="00DD4C2A">
            <w:pPr>
              <w:tabs>
                <w:tab w:val="right" w:pos="8460"/>
              </w:tabs>
              <w:jc w:val="both"/>
              <w:rPr>
                <w:b/>
              </w:rPr>
            </w:pPr>
          </w:p>
        </w:tc>
      </w:tr>
      <w:tr w:rsidR="005617A5" w:rsidRPr="004E3062" w:rsidTr="005617A5">
        <w:tc>
          <w:tcPr>
            <w:tcW w:w="3893" w:type="dxa"/>
          </w:tcPr>
          <w:p w:rsidR="005617A5" w:rsidRPr="00197E14" w:rsidRDefault="005617A5" w:rsidP="008F414C">
            <w:pPr>
              <w:tabs>
                <w:tab w:val="right" w:pos="8460"/>
              </w:tabs>
              <w:jc w:val="both"/>
            </w:pPr>
            <w:r w:rsidRPr="00197E14">
              <w:t xml:space="preserve">Bežné </w:t>
            </w:r>
            <w:r>
              <w:t>príjmy</w:t>
            </w:r>
          </w:p>
        </w:tc>
        <w:tc>
          <w:tcPr>
            <w:tcW w:w="1843" w:type="dxa"/>
          </w:tcPr>
          <w:p w:rsidR="005617A5" w:rsidRPr="0051039E" w:rsidRDefault="005617A5" w:rsidP="00DD4C2A">
            <w:pPr>
              <w:tabs>
                <w:tab w:val="right" w:pos="8460"/>
              </w:tabs>
              <w:jc w:val="center"/>
            </w:pPr>
            <w:r>
              <w:t>219058</w:t>
            </w:r>
          </w:p>
        </w:tc>
        <w:tc>
          <w:tcPr>
            <w:tcW w:w="2136" w:type="dxa"/>
          </w:tcPr>
          <w:p w:rsidR="005617A5" w:rsidRPr="0051039E" w:rsidRDefault="005617A5" w:rsidP="00DD4C2A">
            <w:pPr>
              <w:tabs>
                <w:tab w:val="right" w:pos="8460"/>
              </w:tabs>
              <w:jc w:val="center"/>
            </w:pPr>
            <w:r>
              <w:t>249135</w:t>
            </w:r>
          </w:p>
        </w:tc>
      </w:tr>
      <w:tr w:rsidR="005617A5" w:rsidRPr="004E3062" w:rsidTr="005617A5">
        <w:tc>
          <w:tcPr>
            <w:tcW w:w="3893" w:type="dxa"/>
          </w:tcPr>
          <w:p w:rsidR="005617A5" w:rsidRPr="00197E14" w:rsidRDefault="005617A5" w:rsidP="008F414C">
            <w:pPr>
              <w:tabs>
                <w:tab w:val="right" w:pos="8460"/>
              </w:tabs>
              <w:jc w:val="both"/>
            </w:pPr>
            <w:r w:rsidRPr="00197E14">
              <w:t xml:space="preserve">Kapitálové </w:t>
            </w:r>
            <w:r>
              <w:t>príjmy</w:t>
            </w:r>
          </w:p>
        </w:tc>
        <w:tc>
          <w:tcPr>
            <w:tcW w:w="1843" w:type="dxa"/>
          </w:tcPr>
          <w:p w:rsidR="005617A5" w:rsidRDefault="005617A5" w:rsidP="00DD4C2A">
            <w:pPr>
              <w:jc w:val="center"/>
              <w:outlineLvl w:val="0"/>
            </w:pPr>
            <w:r>
              <w:t>0</w:t>
            </w:r>
          </w:p>
        </w:tc>
        <w:tc>
          <w:tcPr>
            <w:tcW w:w="2136" w:type="dxa"/>
          </w:tcPr>
          <w:p w:rsidR="005617A5" w:rsidRDefault="005617A5" w:rsidP="00DD4C2A">
            <w:pPr>
              <w:jc w:val="center"/>
              <w:outlineLvl w:val="0"/>
            </w:pPr>
            <w:r>
              <w:t>0</w:t>
            </w:r>
          </w:p>
        </w:tc>
      </w:tr>
      <w:tr w:rsidR="005617A5" w:rsidRPr="004E3062" w:rsidTr="005617A5">
        <w:tc>
          <w:tcPr>
            <w:tcW w:w="3893" w:type="dxa"/>
          </w:tcPr>
          <w:p w:rsidR="005617A5" w:rsidRPr="00197E14" w:rsidRDefault="005617A5" w:rsidP="008F414C">
            <w:pPr>
              <w:tabs>
                <w:tab w:val="right" w:pos="8460"/>
              </w:tabs>
              <w:jc w:val="both"/>
            </w:pPr>
            <w:r w:rsidRPr="00197E14">
              <w:t xml:space="preserve">Finančné </w:t>
            </w:r>
            <w:r>
              <w:t>príjmy</w:t>
            </w:r>
          </w:p>
        </w:tc>
        <w:tc>
          <w:tcPr>
            <w:tcW w:w="1843" w:type="dxa"/>
          </w:tcPr>
          <w:p w:rsidR="005617A5" w:rsidRPr="0051039E" w:rsidRDefault="005617A5" w:rsidP="00DD4C2A">
            <w:pPr>
              <w:tabs>
                <w:tab w:val="right" w:pos="8460"/>
              </w:tabs>
              <w:jc w:val="center"/>
            </w:pPr>
            <w:r>
              <w:t>18175</w:t>
            </w:r>
          </w:p>
        </w:tc>
        <w:tc>
          <w:tcPr>
            <w:tcW w:w="2136" w:type="dxa"/>
          </w:tcPr>
          <w:p w:rsidR="005617A5" w:rsidRPr="0051039E" w:rsidRDefault="005617A5" w:rsidP="00DD4C2A">
            <w:pPr>
              <w:tabs>
                <w:tab w:val="right" w:pos="8460"/>
              </w:tabs>
              <w:jc w:val="center"/>
            </w:pPr>
            <w:r>
              <w:t>24635</w:t>
            </w:r>
          </w:p>
        </w:tc>
      </w:tr>
      <w:tr w:rsidR="005617A5" w:rsidRPr="00747363" w:rsidTr="005617A5">
        <w:tc>
          <w:tcPr>
            <w:tcW w:w="3893" w:type="dxa"/>
            <w:shd w:val="clear" w:color="auto" w:fill="C4BC96"/>
          </w:tcPr>
          <w:p w:rsidR="005617A5" w:rsidRPr="00747363" w:rsidRDefault="005617A5" w:rsidP="008F414C">
            <w:pPr>
              <w:tabs>
                <w:tab w:val="right" w:pos="8460"/>
              </w:tabs>
              <w:jc w:val="both"/>
              <w:rPr>
                <w:b/>
              </w:rPr>
            </w:pPr>
            <w:r w:rsidRPr="00747363">
              <w:rPr>
                <w:b/>
              </w:rPr>
              <w:t>Výdavky celkom</w:t>
            </w:r>
          </w:p>
        </w:tc>
        <w:tc>
          <w:tcPr>
            <w:tcW w:w="1843" w:type="dxa"/>
            <w:shd w:val="clear" w:color="auto" w:fill="C4BC96"/>
          </w:tcPr>
          <w:p w:rsidR="005617A5" w:rsidRPr="00747363" w:rsidRDefault="005617A5" w:rsidP="00DD4C2A">
            <w:pPr>
              <w:tabs>
                <w:tab w:val="right" w:pos="8460"/>
              </w:tabs>
              <w:jc w:val="center"/>
              <w:rPr>
                <w:b/>
              </w:rPr>
            </w:pPr>
            <w:r>
              <w:rPr>
                <w:b/>
              </w:rPr>
              <w:t>237228</w:t>
            </w:r>
          </w:p>
        </w:tc>
        <w:tc>
          <w:tcPr>
            <w:tcW w:w="2136" w:type="dxa"/>
            <w:shd w:val="clear" w:color="auto" w:fill="C4BC96"/>
          </w:tcPr>
          <w:p w:rsidR="005617A5" w:rsidRPr="00747363" w:rsidRDefault="005617A5" w:rsidP="00DD4C2A">
            <w:pPr>
              <w:tabs>
                <w:tab w:val="right" w:pos="8460"/>
              </w:tabs>
              <w:jc w:val="center"/>
              <w:rPr>
                <w:b/>
              </w:rPr>
            </w:pPr>
            <w:r>
              <w:rPr>
                <w:b/>
              </w:rPr>
              <w:t>266871</w:t>
            </w:r>
          </w:p>
        </w:tc>
      </w:tr>
      <w:tr w:rsidR="005617A5" w:rsidRPr="00747363" w:rsidTr="005617A5">
        <w:tc>
          <w:tcPr>
            <w:tcW w:w="3893" w:type="dxa"/>
          </w:tcPr>
          <w:p w:rsidR="005617A5" w:rsidRPr="00197E14" w:rsidRDefault="005617A5" w:rsidP="008F414C">
            <w:pPr>
              <w:tabs>
                <w:tab w:val="right" w:pos="8460"/>
              </w:tabs>
              <w:jc w:val="both"/>
            </w:pPr>
            <w:r w:rsidRPr="00197E14">
              <w:t>z toho :</w:t>
            </w:r>
          </w:p>
        </w:tc>
        <w:tc>
          <w:tcPr>
            <w:tcW w:w="1843" w:type="dxa"/>
          </w:tcPr>
          <w:p w:rsidR="005617A5" w:rsidRPr="00747363" w:rsidRDefault="005617A5" w:rsidP="00DD4C2A">
            <w:pPr>
              <w:tabs>
                <w:tab w:val="right" w:pos="8460"/>
              </w:tabs>
              <w:jc w:val="center"/>
              <w:rPr>
                <w:b/>
              </w:rPr>
            </w:pPr>
          </w:p>
        </w:tc>
        <w:tc>
          <w:tcPr>
            <w:tcW w:w="2136" w:type="dxa"/>
          </w:tcPr>
          <w:p w:rsidR="005617A5" w:rsidRPr="00747363" w:rsidRDefault="005617A5" w:rsidP="00DD4C2A">
            <w:pPr>
              <w:tabs>
                <w:tab w:val="right" w:pos="8460"/>
              </w:tabs>
              <w:jc w:val="center"/>
              <w:rPr>
                <w:b/>
              </w:rPr>
            </w:pPr>
          </w:p>
        </w:tc>
      </w:tr>
      <w:tr w:rsidR="005617A5" w:rsidRPr="004E3062" w:rsidTr="005617A5">
        <w:tc>
          <w:tcPr>
            <w:tcW w:w="3893" w:type="dxa"/>
          </w:tcPr>
          <w:p w:rsidR="005617A5" w:rsidRPr="00197E14" w:rsidRDefault="005617A5" w:rsidP="008F414C">
            <w:pPr>
              <w:tabs>
                <w:tab w:val="right" w:pos="8460"/>
              </w:tabs>
              <w:jc w:val="both"/>
            </w:pPr>
            <w:r w:rsidRPr="00197E14">
              <w:t xml:space="preserve">Bežné </w:t>
            </w:r>
            <w:r>
              <w:t>výdavky</w:t>
            </w:r>
          </w:p>
        </w:tc>
        <w:tc>
          <w:tcPr>
            <w:tcW w:w="1843" w:type="dxa"/>
          </w:tcPr>
          <w:p w:rsidR="005617A5" w:rsidRPr="0051039E" w:rsidRDefault="005617A5" w:rsidP="00DD4C2A">
            <w:pPr>
              <w:tabs>
                <w:tab w:val="right" w:pos="8460"/>
              </w:tabs>
              <w:jc w:val="center"/>
            </w:pPr>
            <w:r>
              <w:t>215032</w:t>
            </w:r>
          </w:p>
        </w:tc>
        <w:tc>
          <w:tcPr>
            <w:tcW w:w="2136" w:type="dxa"/>
          </w:tcPr>
          <w:p w:rsidR="005617A5" w:rsidRPr="0051039E" w:rsidRDefault="005617A5" w:rsidP="00DD4C2A">
            <w:pPr>
              <w:tabs>
                <w:tab w:val="right" w:pos="8460"/>
              </w:tabs>
              <w:jc w:val="center"/>
            </w:pPr>
            <w:r>
              <w:t>218581</w:t>
            </w:r>
          </w:p>
        </w:tc>
      </w:tr>
      <w:tr w:rsidR="005617A5" w:rsidRPr="004E3062" w:rsidTr="005617A5">
        <w:tc>
          <w:tcPr>
            <w:tcW w:w="3893" w:type="dxa"/>
          </w:tcPr>
          <w:p w:rsidR="005617A5" w:rsidRPr="00197E14" w:rsidRDefault="005617A5" w:rsidP="008F414C">
            <w:pPr>
              <w:tabs>
                <w:tab w:val="right" w:pos="8460"/>
              </w:tabs>
              <w:jc w:val="both"/>
            </w:pPr>
            <w:r w:rsidRPr="00197E14">
              <w:t xml:space="preserve">Kapitálové </w:t>
            </w:r>
            <w:r>
              <w:t>výdavky</w:t>
            </w:r>
          </w:p>
        </w:tc>
        <w:tc>
          <w:tcPr>
            <w:tcW w:w="1843" w:type="dxa"/>
          </w:tcPr>
          <w:p w:rsidR="005617A5" w:rsidRPr="0051039E" w:rsidRDefault="005617A5" w:rsidP="00DD4C2A">
            <w:pPr>
              <w:tabs>
                <w:tab w:val="right" w:pos="8460"/>
              </w:tabs>
              <w:jc w:val="center"/>
            </w:pPr>
            <w:r>
              <w:t>19796</w:t>
            </w:r>
          </w:p>
        </w:tc>
        <w:tc>
          <w:tcPr>
            <w:tcW w:w="2136" w:type="dxa"/>
          </w:tcPr>
          <w:p w:rsidR="005617A5" w:rsidRPr="0051039E" w:rsidRDefault="005617A5" w:rsidP="00DD4C2A">
            <w:pPr>
              <w:tabs>
                <w:tab w:val="right" w:pos="8460"/>
              </w:tabs>
              <w:jc w:val="center"/>
            </w:pPr>
            <w:r>
              <w:t>36442</w:t>
            </w:r>
          </w:p>
        </w:tc>
      </w:tr>
      <w:tr w:rsidR="005617A5" w:rsidRPr="004E3062" w:rsidTr="005617A5">
        <w:tc>
          <w:tcPr>
            <w:tcW w:w="3893" w:type="dxa"/>
          </w:tcPr>
          <w:p w:rsidR="005617A5" w:rsidRPr="00197E14" w:rsidRDefault="005617A5" w:rsidP="008F414C">
            <w:pPr>
              <w:tabs>
                <w:tab w:val="right" w:pos="8460"/>
              </w:tabs>
              <w:jc w:val="both"/>
            </w:pPr>
            <w:r w:rsidRPr="00197E14">
              <w:t xml:space="preserve">Finančné </w:t>
            </w:r>
            <w:r>
              <w:t>výdavky</w:t>
            </w:r>
          </w:p>
        </w:tc>
        <w:tc>
          <w:tcPr>
            <w:tcW w:w="1843" w:type="dxa"/>
          </w:tcPr>
          <w:p w:rsidR="005617A5" w:rsidRPr="0051039E" w:rsidRDefault="005617A5" w:rsidP="00DD4C2A">
            <w:pPr>
              <w:tabs>
                <w:tab w:val="right" w:pos="8460"/>
              </w:tabs>
              <w:jc w:val="center"/>
            </w:pPr>
            <w:r>
              <w:t>2400</w:t>
            </w:r>
          </w:p>
        </w:tc>
        <w:tc>
          <w:tcPr>
            <w:tcW w:w="2136" w:type="dxa"/>
          </w:tcPr>
          <w:p w:rsidR="005617A5" w:rsidRPr="0051039E" w:rsidRDefault="005617A5" w:rsidP="00DD4C2A">
            <w:pPr>
              <w:tabs>
                <w:tab w:val="right" w:pos="8460"/>
              </w:tabs>
              <w:jc w:val="center"/>
            </w:pPr>
            <w:r>
              <w:t>11848</w:t>
            </w:r>
          </w:p>
        </w:tc>
      </w:tr>
      <w:tr w:rsidR="005617A5" w:rsidRPr="00747363" w:rsidTr="005617A5">
        <w:tc>
          <w:tcPr>
            <w:tcW w:w="3893" w:type="dxa"/>
            <w:shd w:val="clear" w:color="auto" w:fill="C4BC96"/>
          </w:tcPr>
          <w:p w:rsidR="005617A5" w:rsidRPr="00747363" w:rsidRDefault="005617A5" w:rsidP="008F414C">
            <w:pPr>
              <w:tabs>
                <w:tab w:val="right" w:pos="8460"/>
              </w:tabs>
              <w:rPr>
                <w:b/>
              </w:rPr>
            </w:pPr>
            <w:r>
              <w:rPr>
                <w:b/>
              </w:rPr>
              <w:t>Rozpočet  obce</w:t>
            </w:r>
          </w:p>
        </w:tc>
        <w:tc>
          <w:tcPr>
            <w:tcW w:w="1843" w:type="dxa"/>
            <w:shd w:val="clear" w:color="auto" w:fill="C4BC96"/>
          </w:tcPr>
          <w:p w:rsidR="005617A5" w:rsidRPr="00747363" w:rsidRDefault="005617A5" w:rsidP="008F414C">
            <w:pPr>
              <w:tabs>
                <w:tab w:val="right" w:pos="8460"/>
              </w:tabs>
              <w:jc w:val="center"/>
              <w:rPr>
                <w:b/>
              </w:rPr>
            </w:pPr>
          </w:p>
        </w:tc>
        <w:tc>
          <w:tcPr>
            <w:tcW w:w="2136" w:type="dxa"/>
            <w:shd w:val="clear" w:color="auto" w:fill="C4BC96"/>
          </w:tcPr>
          <w:p w:rsidR="005617A5" w:rsidRPr="00747363" w:rsidRDefault="005617A5" w:rsidP="008F414C">
            <w:pPr>
              <w:tabs>
                <w:tab w:val="right" w:pos="8460"/>
              </w:tabs>
              <w:jc w:val="center"/>
              <w:rPr>
                <w:b/>
              </w:rPr>
            </w:pPr>
          </w:p>
        </w:tc>
      </w:tr>
    </w:tbl>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B42281" w:rsidRDefault="00B42281" w:rsidP="00B42281">
      <w:pPr>
        <w:jc w:val="both"/>
        <w:rPr>
          <w:b/>
          <w:sz w:val="28"/>
          <w:szCs w:val="28"/>
        </w:rPr>
      </w:pPr>
      <w:r w:rsidRPr="00A947E2">
        <w:rPr>
          <w:b/>
          <w:sz w:val="28"/>
          <w:szCs w:val="28"/>
        </w:rPr>
        <w:t>Ro</w:t>
      </w:r>
      <w:r w:rsidR="005617A5">
        <w:rPr>
          <w:b/>
          <w:sz w:val="28"/>
          <w:szCs w:val="28"/>
        </w:rPr>
        <w:t>zbor plnenia príjmov za rok 2021</w:t>
      </w:r>
      <w:r w:rsidRPr="00A947E2">
        <w:rPr>
          <w:b/>
          <w:sz w:val="28"/>
          <w:szCs w:val="28"/>
        </w:rPr>
        <w:t xml:space="preserve"> /po poslednej zmene/</w:t>
      </w:r>
    </w:p>
    <w:p w:rsidR="005617A5" w:rsidRDefault="005617A5" w:rsidP="00B42281">
      <w:pPr>
        <w:jc w:val="both"/>
        <w:rPr>
          <w:b/>
          <w:sz w:val="28"/>
          <w:szCs w:val="28"/>
        </w:rPr>
      </w:pPr>
    </w:p>
    <w:p w:rsidR="008F7D2A" w:rsidRPr="00AD5026" w:rsidRDefault="008F7D2A" w:rsidP="008F7D2A">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058"/>
        <w:gridCol w:w="3304"/>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033A15" w:rsidRDefault="008F7D2A" w:rsidP="00DD4C2A">
            <w:pPr>
              <w:jc w:val="center"/>
            </w:pPr>
            <w:r>
              <w:t>273770,00</w:t>
            </w:r>
          </w:p>
        </w:tc>
        <w:tc>
          <w:tcPr>
            <w:tcW w:w="3071" w:type="dxa"/>
          </w:tcPr>
          <w:p w:rsidR="008F7D2A" w:rsidRPr="00033A15" w:rsidRDefault="008F7D2A" w:rsidP="00DD4C2A">
            <w:pPr>
              <w:jc w:val="center"/>
            </w:pPr>
            <w:r>
              <w:t>273768,58</w:t>
            </w:r>
          </w:p>
        </w:tc>
        <w:tc>
          <w:tcPr>
            <w:tcW w:w="3323" w:type="dxa"/>
          </w:tcPr>
          <w:p w:rsidR="008F7D2A" w:rsidRPr="00DD146D" w:rsidRDefault="008F7D2A" w:rsidP="00DD4C2A">
            <w:pPr>
              <w:jc w:val="center"/>
            </w:pPr>
            <w:r>
              <w:t>100,00</w:t>
            </w:r>
          </w:p>
        </w:tc>
      </w:tr>
    </w:tbl>
    <w:p w:rsidR="008F7D2A" w:rsidRDefault="008F7D2A" w:rsidP="008F7D2A">
      <w:pPr>
        <w:rPr>
          <w:b/>
        </w:rPr>
      </w:pPr>
    </w:p>
    <w:p w:rsidR="008F7D2A" w:rsidRDefault="008F7D2A" w:rsidP="008F7D2A">
      <w:pPr>
        <w:jc w:val="both"/>
      </w:pPr>
      <w:r>
        <w:t xml:space="preserve">Z rozpočtovaných celkových príjmov 273770,00 EUR bol skutočný príjem k 31.12.2021 v sume               273768,58 EUR, čo predstavuje 100,00 % plnenie. </w:t>
      </w:r>
    </w:p>
    <w:p w:rsidR="008F7D2A" w:rsidRPr="007A0E8F" w:rsidRDefault="008F7D2A" w:rsidP="008F7D2A">
      <w:pPr>
        <w:rPr>
          <w:b/>
        </w:rPr>
      </w:pPr>
    </w:p>
    <w:p w:rsidR="008F7D2A" w:rsidRDefault="008F7D2A" w:rsidP="008F7D2A">
      <w:pPr>
        <w:numPr>
          <w:ilvl w:val="0"/>
          <w:numId w:val="22"/>
        </w:numPr>
        <w:ind w:left="284" w:hanging="284"/>
        <w:rPr>
          <w:b/>
          <w:color w:val="FF0000"/>
        </w:rPr>
      </w:pPr>
      <w:r>
        <w:rPr>
          <w:b/>
          <w:color w:val="FF0000"/>
        </w:rPr>
        <w:t>Bežné príjmy</w:t>
      </w:r>
    </w:p>
    <w:p w:rsidR="008F7D2A" w:rsidRDefault="008F7D2A" w:rsidP="008F7D2A">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058"/>
        <w:gridCol w:w="3304"/>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249135,00</w:t>
            </w:r>
          </w:p>
        </w:tc>
        <w:tc>
          <w:tcPr>
            <w:tcW w:w="3071" w:type="dxa"/>
          </w:tcPr>
          <w:p w:rsidR="008F7D2A" w:rsidRPr="00D21EDC" w:rsidRDefault="008F7D2A" w:rsidP="00DD4C2A">
            <w:pPr>
              <w:jc w:val="center"/>
            </w:pPr>
            <w:r>
              <w:t>249134,34</w:t>
            </w:r>
          </w:p>
        </w:tc>
        <w:tc>
          <w:tcPr>
            <w:tcW w:w="3323" w:type="dxa"/>
          </w:tcPr>
          <w:p w:rsidR="008F7D2A" w:rsidRPr="00DD146D" w:rsidRDefault="008F7D2A" w:rsidP="00DD4C2A">
            <w:pPr>
              <w:jc w:val="center"/>
            </w:pPr>
            <w:r>
              <w:t>100,00</w:t>
            </w:r>
          </w:p>
        </w:tc>
      </w:tr>
    </w:tbl>
    <w:p w:rsidR="008F7D2A" w:rsidRDefault="008F7D2A" w:rsidP="008F7D2A">
      <w:pPr>
        <w:rPr>
          <w:b/>
          <w:color w:val="FF0000"/>
        </w:rPr>
      </w:pPr>
    </w:p>
    <w:p w:rsidR="008F7D2A" w:rsidRDefault="008F7D2A" w:rsidP="008F7D2A">
      <w:pPr>
        <w:jc w:val="both"/>
      </w:pPr>
      <w:r>
        <w:t xml:space="preserve">Z rozpočtovaných bežných príjmov 249135,00 EUR bol skutočný príjem k 31.12.2021 v sume  249134,34 EUR, čo predstavuje  100,00% plnenie. </w:t>
      </w:r>
    </w:p>
    <w:p w:rsidR="008F7D2A" w:rsidRDefault="008F7D2A" w:rsidP="008F7D2A">
      <w:pPr>
        <w:jc w:val="both"/>
      </w:pPr>
    </w:p>
    <w:p w:rsidR="008F7D2A" w:rsidRDefault="008F7D2A" w:rsidP="008F7D2A">
      <w:r>
        <w:t>V bežných príjmoch sa jednalo najmä o príjem daní fyzických osôb 156838,73 Eur, daň z nehnuteľností 38826,97 Eur, daň za smetné 15166,50 Eur, stočné 12825,00 Eur, príjmy z predaja služobného auta Škoda Octávia 900,00 a príjmy z transferov 14866,43 Eur.</w:t>
      </w:r>
    </w:p>
    <w:p w:rsidR="008F7D2A" w:rsidRDefault="008F7D2A" w:rsidP="008F7D2A"/>
    <w:p w:rsidR="008F7D2A" w:rsidRDefault="008F7D2A" w:rsidP="008F7D2A">
      <w:r>
        <w:t>Prijali sme nasledovné bežné dotácie:</w:t>
      </w:r>
    </w:p>
    <w:p w:rsidR="008F7D2A" w:rsidRDefault="008F7D2A" w:rsidP="008F7D2A">
      <w:r>
        <w:t>- Okresný úrad Nitra na decentralizačnú dotáciu evidencia obyvateľstva 173,74 Eur</w:t>
      </w:r>
    </w:p>
    <w:p w:rsidR="008F7D2A" w:rsidRDefault="008F7D2A" w:rsidP="008F7D2A">
      <w:r>
        <w:t>- Štatistický úrad SR na sčítanie obyvateľov 2482,53 Eur</w:t>
      </w:r>
    </w:p>
    <w:p w:rsidR="008F7D2A" w:rsidRDefault="008F7D2A" w:rsidP="008F7D2A">
      <w:r>
        <w:t>- NSK na šport 750,00 Eur</w:t>
      </w:r>
    </w:p>
    <w:p w:rsidR="008F7D2A" w:rsidRDefault="008F7D2A" w:rsidP="008F7D2A">
      <w:r>
        <w:t>- NSK na kultúru Dni obce 900,00 Eur</w:t>
      </w:r>
    </w:p>
    <w:p w:rsidR="008F7D2A" w:rsidRDefault="008F7D2A" w:rsidP="008F7D2A">
      <w:r>
        <w:t>- Okresný úrad Nitra na testovanie a dezinfekčné práce COVID19  4320,00 Eur</w:t>
      </w:r>
    </w:p>
    <w:p w:rsidR="008F7D2A" w:rsidRDefault="008F7D2A" w:rsidP="008F7D2A">
      <w:r>
        <w:t>- Okresný úrad Nitra decentralizačná dotácia na ŽP 42,92 Eur</w:t>
      </w:r>
    </w:p>
    <w:p w:rsidR="008F7D2A" w:rsidRDefault="008F7D2A" w:rsidP="008F7D2A">
      <w:r>
        <w:t>- Okresný úrad Nitra na dezinfekciu a testovanie materská škola 220,00 Eur</w:t>
      </w:r>
    </w:p>
    <w:p w:rsidR="008F7D2A" w:rsidRDefault="008F7D2A" w:rsidP="008F7D2A">
      <w:r>
        <w:t>- Okresný úrad Nitra na predškolákov 1634,00 Eur</w:t>
      </w:r>
    </w:p>
    <w:p w:rsidR="008F7D2A" w:rsidRDefault="008F7D2A" w:rsidP="008F7D2A">
      <w:r>
        <w:lastRenderedPageBreak/>
        <w:t>- Dobrovoľná požiarna ochrana Bratislava pre dobrovoľný hasičský zbor 1400,00 Eur</w:t>
      </w:r>
    </w:p>
    <w:p w:rsidR="008F7D2A" w:rsidRDefault="008F7D2A" w:rsidP="008F7D2A">
      <w:r>
        <w:t>- ÚPSVR Nitra na stravu predškolákov 1327,90 Eur, z toho sme vyčerpali 852,50 Eur a nevyčerpali na účte 357/41 v sume 475,40 Eur, ktoré vrátime v roku 2022</w:t>
      </w:r>
    </w:p>
    <w:p w:rsidR="008F7D2A" w:rsidRDefault="008F7D2A" w:rsidP="008F7D2A">
      <w:r>
        <w:t>- Okresný úrad Nitra pre materskú školu „Múdre hranie“ 500,00 Eur, nevyčerpali sme 500,00 Eur, suma bude použitá v roku 2022</w:t>
      </w:r>
    </w:p>
    <w:p w:rsidR="008F7D2A" w:rsidRDefault="008F7D2A" w:rsidP="008F7D2A">
      <w:r>
        <w:t>- Environmentálny fond príspevok na separovaný odpad vo výške 1115,34 Eur</w:t>
      </w:r>
    </w:p>
    <w:p w:rsidR="008F7D2A" w:rsidRDefault="008F7D2A" w:rsidP="008F7D2A"/>
    <w:p w:rsidR="008F7D2A" w:rsidRPr="000B6FE7" w:rsidRDefault="008F7D2A" w:rsidP="008F7D2A">
      <w:pPr>
        <w:numPr>
          <w:ilvl w:val="0"/>
          <w:numId w:val="23"/>
        </w:numPr>
        <w:rPr>
          <w:b/>
        </w:rPr>
      </w:pPr>
      <w:r>
        <w:rPr>
          <w:b/>
        </w:rPr>
        <w:t>d</w:t>
      </w:r>
      <w:r w:rsidRPr="000B6FE7">
        <w:rPr>
          <w:b/>
        </w:rPr>
        <w:t xml:space="preserve">aňové príjmy </w:t>
      </w: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shd w:val="clear" w:color="auto" w:fill="D9D9D9"/>
          </w:tcPr>
          <w:p w:rsidR="008F7D2A" w:rsidRPr="00747363" w:rsidRDefault="008F7D2A" w:rsidP="00DD4C2A">
            <w:pPr>
              <w:pStyle w:val="Bezriadkovania"/>
              <w:jc w:val="center"/>
            </w:pPr>
            <w:r>
              <w:t>156839,00</w:t>
            </w:r>
          </w:p>
        </w:tc>
        <w:tc>
          <w:tcPr>
            <w:tcW w:w="3071" w:type="dxa"/>
            <w:shd w:val="clear" w:color="auto" w:fill="D9D9D9"/>
          </w:tcPr>
          <w:p w:rsidR="008F7D2A" w:rsidRPr="0069697E" w:rsidRDefault="008F7D2A" w:rsidP="00DD4C2A">
            <w:pPr>
              <w:jc w:val="center"/>
            </w:pPr>
            <w:r w:rsidRPr="0069697E">
              <w:t>156838,73</w:t>
            </w:r>
          </w:p>
        </w:tc>
        <w:tc>
          <w:tcPr>
            <w:tcW w:w="3323" w:type="dxa"/>
            <w:shd w:val="clear" w:color="auto" w:fill="D9D9D9"/>
          </w:tcPr>
          <w:p w:rsidR="008F7D2A" w:rsidRPr="0069697E" w:rsidRDefault="008F7D2A" w:rsidP="00DD4C2A">
            <w:pPr>
              <w:jc w:val="center"/>
            </w:pPr>
            <w:r w:rsidRPr="0069697E">
              <w:t>100,00</w:t>
            </w:r>
          </w:p>
        </w:tc>
      </w:tr>
    </w:tbl>
    <w:p w:rsidR="008F7D2A" w:rsidRPr="007A0E8F" w:rsidRDefault="008F7D2A" w:rsidP="008F7D2A">
      <w:pPr>
        <w:jc w:val="both"/>
        <w:rPr>
          <w:b/>
        </w:rPr>
      </w:pPr>
    </w:p>
    <w:p w:rsidR="008F7D2A" w:rsidRPr="00207A61" w:rsidRDefault="008F7D2A" w:rsidP="008F7D2A">
      <w:pPr>
        <w:jc w:val="both"/>
        <w:rPr>
          <w:b/>
        </w:rPr>
      </w:pPr>
      <w:r w:rsidRPr="00207A61">
        <w:rPr>
          <w:b/>
        </w:rPr>
        <w:t>V</w:t>
      </w:r>
      <w:r>
        <w:rPr>
          <w:b/>
        </w:rPr>
        <w:t xml:space="preserve">ýnos dane z príjmov poukázaný územnej samospráve </w:t>
      </w:r>
    </w:p>
    <w:p w:rsidR="008F7D2A" w:rsidRPr="009B17BC" w:rsidRDefault="008F7D2A" w:rsidP="008F7D2A">
      <w:r w:rsidRPr="00207A61">
        <w:t>Z predpokladan</w:t>
      </w:r>
      <w:r>
        <w:t>ej</w:t>
      </w:r>
      <w:r w:rsidRPr="00207A61">
        <w:t xml:space="preserve"> finančnej čiastky </w:t>
      </w:r>
      <w:r>
        <w:t>v sume 141996,00 EUR</w:t>
      </w:r>
      <w:r w:rsidRPr="00207A61">
        <w:t xml:space="preserve"> z výnosu dane z príjmov boli k 31.12.</w:t>
      </w:r>
      <w:r>
        <w:t xml:space="preserve">2020 poukázané finančné </w:t>
      </w:r>
      <w:r w:rsidRPr="00207A61">
        <w:t xml:space="preserve">prostriedky </w:t>
      </w:r>
      <w:r>
        <w:t>zo ŠR v sume 141996,36 EUR</w:t>
      </w:r>
      <w:r w:rsidRPr="00207A61">
        <w:t xml:space="preserve">, čo predstavuje plnenie na </w:t>
      </w:r>
      <w:r>
        <w:t xml:space="preserve">100 %. </w:t>
      </w:r>
    </w:p>
    <w:p w:rsidR="008F7D2A" w:rsidRDefault="008F7D2A" w:rsidP="008F7D2A">
      <w:pPr>
        <w:jc w:val="both"/>
        <w:rPr>
          <w:b/>
        </w:rPr>
      </w:pPr>
    </w:p>
    <w:p w:rsidR="008F7D2A" w:rsidRPr="00207A61" w:rsidRDefault="008F7D2A" w:rsidP="008F7D2A">
      <w:pPr>
        <w:jc w:val="both"/>
        <w:rPr>
          <w:b/>
        </w:rPr>
      </w:pPr>
      <w:r w:rsidRPr="00207A61">
        <w:rPr>
          <w:b/>
        </w:rPr>
        <w:t>Daň z nehnuteľností</w:t>
      </w:r>
    </w:p>
    <w:p w:rsidR="008F7D2A" w:rsidRDefault="008F7D2A" w:rsidP="008F7D2A">
      <w:r w:rsidRPr="00207A61">
        <w:t xml:space="preserve">Z rozpočtovaných </w:t>
      </w:r>
      <w:r>
        <w:t>38827,00 EUR</w:t>
      </w:r>
      <w:r w:rsidRPr="00207A61">
        <w:t xml:space="preserve"> bol skutočný príjem k 31.12.</w:t>
      </w:r>
      <w:r>
        <w:t>2021 v sume 38826,97 EUR</w:t>
      </w:r>
      <w:r w:rsidRPr="00207A61">
        <w:t xml:space="preserve">, čo je </w:t>
      </w:r>
      <w:r>
        <w:t>100,00</w:t>
      </w:r>
      <w:r w:rsidRPr="00207A61">
        <w:t xml:space="preserve"> % plnenie. </w:t>
      </w:r>
      <w:r>
        <w:t>P</w:t>
      </w:r>
      <w:r w:rsidRPr="00207A61">
        <w:t xml:space="preserve">ríjmy dane z pozemkov </w:t>
      </w:r>
      <w:r>
        <w:t>boli v sume 25930,18 EUR</w:t>
      </w:r>
      <w:r w:rsidRPr="00207A61">
        <w:t xml:space="preserve">, dane zo stavieb </w:t>
      </w:r>
      <w:r>
        <w:t>boli v sume 12853,13 EUR</w:t>
      </w:r>
      <w:r w:rsidRPr="00207A61">
        <w:t xml:space="preserve"> a dane z bytov </w:t>
      </w:r>
      <w:r>
        <w:t>boli v sume 43,66 EUR</w:t>
      </w:r>
      <w:r w:rsidRPr="00207A61">
        <w:t xml:space="preserve">. </w:t>
      </w:r>
    </w:p>
    <w:p w:rsidR="008F7D2A" w:rsidRPr="00ED4951" w:rsidRDefault="008F7D2A" w:rsidP="008F7D2A">
      <w:pPr>
        <w:rPr>
          <w:highlight w:val="yellow"/>
        </w:rPr>
      </w:pPr>
      <w:r>
        <w:t>K 31.12.2021</w:t>
      </w:r>
      <w:r w:rsidRPr="00ED4951">
        <w:t xml:space="preserve"> obec eviduje pohľadávky na dani z nehnuteľností v sume </w:t>
      </w:r>
      <w:r>
        <w:t xml:space="preserve">6897,90 </w:t>
      </w:r>
      <w:r w:rsidRPr="00ED4951">
        <w:t xml:space="preserve">EUR. </w:t>
      </w:r>
    </w:p>
    <w:p w:rsidR="008F7D2A" w:rsidRDefault="008F7D2A" w:rsidP="008F7D2A"/>
    <w:p w:rsidR="008F7D2A" w:rsidRPr="00086AD4" w:rsidRDefault="008F7D2A" w:rsidP="008F7D2A">
      <w:pPr>
        <w:pStyle w:val="Pismenka"/>
        <w:tabs>
          <w:tab w:val="clear" w:pos="426"/>
        </w:tabs>
        <w:ind w:left="0" w:firstLine="0"/>
        <w:jc w:val="left"/>
        <w:rPr>
          <w:b w:val="0"/>
          <w:sz w:val="24"/>
          <w:szCs w:val="24"/>
        </w:rPr>
      </w:pPr>
      <w:r w:rsidRPr="00086AD4">
        <w:rPr>
          <w:b w:val="0"/>
          <w:sz w:val="24"/>
          <w:szCs w:val="24"/>
        </w:rPr>
        <w:t xml:space="preserve">Pohľadávku PD Agrokombinát Dolná Nitra 113158,07 € z roku 1997, ktorá bola k 31.12.2014 na riadku 68 súvahy, z dôvodu nevymožiteľnosti a z dôvodu dlhodobosti pohľadávky sme ju v roku 2015 presunuli z účtu pohľadávok 318/2 na účet výsledku hospodárenia 428/2 /uznesenie OZ </w:t>
      </w:r>
    </w:p>
    <w:p w:rsidR="008F7D2A" w:rsidRPr="00086AD4" w:rsidRDefault="008F7D2A" w:rsidP="008F7D2A">
      <w:pPr>
        <w:pStyle w:val="Pismenka"/>
        <w:tabs>
          <w:tab w:val="clear" w:pos="426"/>
        </w:tabs>
        <w:ind w:left="0" w:firstLine="0"/>
        <w:jc w:val="left"/>
        <w:rPr>
          <w:b w:val="0"/>
          <w:sz w:val="24"/>
          <w:szCs w:val="24"/>
        </w:rPr>
      </w:pPr>
      <w:r w:rsidRPr="00086AD4">
        <w:rPr>
          <w:b w:val="0"/>
          <w:sz w:val="24"/>
          <w:szCs w:val="24"/>
        </w:rPr>
        <w:t>č. 9/2015, 20.11.2015/.</w:t>
      </w:r>
    </w:p>
    <w:p w:rsidR="008F7D2A" w:rsidRDefault="008F7D2A" w:rsidP="008F7D2A">
      <w:pPr>
        <w:rPr>
          <w:b/>
        </w:rPr>
      </w:pPr>
    </w:p>
    <w:p w:rsidR="008F7D2A" w:rsidRPr="00207A61" w:rsidRDefault="008F7D2A" w:rsidP="008F7D2A">
      <w:pPr>
        <w:jc w:val="both"/>
        <w:rPr>
          <w:b/>
        </w:rPr>
      </w:pPr>
      <w:r w:rsidRPr="00207A61">
        <w:rPr>
          <w:b/>
        </w:rPr>
        <w:t>Daň z</w:t>
      </w:r>
      <w:r>
        <w:rPr>
          <w:b/>
        </w:rPr>
        <w:t>a tovary a služby</w:t>
      </w:r>
    </w:p>
    <w:p w:rsidR="008F7D2A" w:rsidRDefault="008F7D2A" w:rsidP="008F7D2A">
      <w:pPr>
        <w:rPr>
          <w:b/>
        </w:rPr>
      </w:pPr>
      <w:r w:rsidRPr="00207A61">
        <w:t xml:space="preserve">Z rozpočtovaných </w:t>
      </w:r>
      <w:r>
        <w:t>15924,00 EUR</w:t>
      </w:r>
      <w:r w:rsidRPr="00207A61">
        <w:t xml:space="preserve"> bol skutočný príjem k 31.12.</w:t>
      </w:r>
      <w:r>
        <w:t>2021 v sume 15923,99 EUR</w:t>
      </w:r>
      <w:r w:rsidRPr="00207A61">
        <w:t xml:space="preserve">, čo je </w:t>
      </w:r>
      <w:r>
        <w:t>100,00</w:t>
      </w:r>
      <w:r w:rsidRPr="00207A61">
        <w:t xml:space="preserve"> % plnenie.</w:t>
      </w:r>
    </w:p>
    <w:p w:rsidR="008F7D2A" w:rsidRPr="00D22D30" w:rsidRDefault="008F7D2A" w:rsidP="008F7D2A">
      <w:pPr>
        <w:jc w:val="both"/>
        <w:rPr>
          <w:b/>
        </w:rPr>
      </w:pPr>
      <w:r w:rsidRPr="00D22D30">
        <w:rPr>
          <w:b/>
        </w:rPr>
        <w:t xml:space="preserve">Daň za psa  </w:t>
      </w:r>
      <w:r>
        <w:t>757,49 €. Pohľadávka k 31.12.2021 je vo výške 50,00 €.</w:t>
      </w:r>
    </w:p>
    <w:p w:rsidR="008F7D2A" w:rsidRDefault="008F7D2A" w:rsidP="008F7D2A">
      <w:pPr>
        <w:jc w:val="both"/>
        <w:rPr>
          <w:b/>
        </w:rPr>
      </w:pPr>
    </w:p>
    <w:p w:rsidR="008F7D2A" w:rsidRPr="00603694" w:rsidRDefault="008F7D2A" w:rsidP="008F7D2A">
      <w:pPr>
        <w:jc w:val="both"/>
      </w:pPr>
      <w:r w:rsidRPr="00D22D30">
        <w:rPr>
          <w:b/>
        </w:rPr>
        <w:t xml:space="preserve">Poplatok za komunálny odpad </w:t>
      </w:r>
      <w:r>
        <w:t xml:space="preserve">15166,50  </w:t>
      </w:r>
      <w:r w:rsidRPr="00603694">
        <w:t>€</w:t>
      </w:r>
      <w:r>
        <w:t>. Pohľadávka k 31.12.2021 je vo výške 1072,88 €.</w:t>
      </w:r>
    </w:p>
    <w:p w:rsidR="008F7D2A" w:rsidRDefault="008F7D2A" w:rsidP="008F7D2A"/>
    <w:p w:rsidR="008F7D2A" w:rsidRPr="00054AF2" w:rsidRDefault="008F7D2A" w:rsidP="008F7D2A">
      <w:r>
        <w:t>K 31.12.2021</w:t>
      </w:r>
      <w:r w:rsidRPr="00054AF2">
        <w:t xml:space="preserve"> obec eviduje pohľadávky vo výške </w:t>
      </w:r>
      <w:r>
        <w:t xml:space="preserve">8840,57 </w:t>
      </w:r>
      <w:r w:rsidRPr="00054AF2">
        <w:t xml:space="preserve">Eur. </w:t>
      </w:r>
    </w:p>
    <w:p w:rsidR="008F7D2A" w:rsidRPr="00054AF2" w:rsidRDefault="008F7D2A" w:rsidP="008F7D2A">
      <w:r w:rsidRPr="00054AF2">
        <w:t>Sú</w:t>
      </w:r>
      <w:r>
        <w:t xml:space="preserve"> to</w:t>
      </w:r>
      <w:r w:rsidRPr="00054AF2">
        <w:t xml:space="preserve"> pohľadávky za neuhradené dane z nehnuteľnosti </w:t>
      </w:r>
      <w:r>
        <w:t xml:space="preserve">6897,90 </w:t>
      </w:r>
      <w:r w:rsidRPr="00054AF2">
        <w:t xml:space="preserve">Eur, za psa </w:t>
      </w:r>
      <w:r w:rsidRPr="00D161C0">
        <w:t>5</w:t>
      </w:r>
      <w:r>
        <w:t>0</w:t>
      </w:r>
      <w:r w:rsidRPr="00D161C0">
        <w:t>,00</w:t>
      </w:r>
      <w:r>
        <w:t xml:space="preserve"> </w:t>
      </w:r>
      <w:r w:rsidRPr="00054AF2">
        <w:t xml:space="preserve">Eur, poplatky za smetné </w:t>
      </w:r>
      <w:r>
        <w:t xml:space="preserve">1072,88 </w:t>
      </w:r>
      <w:r w:rsidRPr="00054AF2">
        <w:t xml:space="preserve">Eur a stočné od občanov obce </w:t>
      </w:r>
      <w:r>
        <w:t xml:space="preserve">819,79 </w:t>
      </w:r>
      <w:r w:rsidRPr="00054AF2">
        <w:t>Eur.</w:t>
      </w:r>
    </w:p>
    <w:p w:rsidR="008F7D2A" w:rsidRDefault="008F7D2A" w:rsidP="008F7D2A">
      <w:r w:rsidRPr="00054AF2">
        <w:t xml:space="preserve">Suma </w:t>
      </w:r>
      <w:r>
        <w:t xml:space="preserve">547,71 </w:t>
      </w:r>
      <w:r w:rsidRPr="00054AF2">
        <w:t>Eur sú krátkodobé pohľadávky obce, a to preplatky za elektrickú energiu a spotrebu plynu.</w:t>
      </w:r>
    </w:p>
    <w:p w:rsidR="008F7D2A" w:rsidRPr="007144CF" w:rsidRDefault="008F7D2A" w:rsidP="008F7D2A">
      <w:r>
        <w:t>Obec v roku 2021 tvorila opravné položky k pohľadávkam po splatnosti viac ako 12 mesiacov, a to k 31.12.2021 spolu 5476,30</w:t>
      </w:r>
      <w:r w:rsidRPr="007C09C3">
        <w:t xml:space="preserve"> Eur</w:t>
      </w:r>
      <w:r>
        <w:t>. K</w:t>
      </w:r>
      <w:r w:rsidRPr="007144CF">
        <w:t xml:space="preserve"> nedaňovým </w:t>
      </w:r>
      <w:r>
        <w:t xml:space="preserve">pohľadávkam – </w:t>
      </w:r>
      <w:r w:rsidRPr="007144CF">
        <w:t>stočné</w:t>
      </w:r>
      <w:r>
        <w:t xml:space="preserve"> a</w:t>
      </w:r>
      <w:r w:rsidRPr="007144CF">
        <w:t xml:space="preserve"> T</w:t>
      </w:r>
      <w:r>
        <w:t xml:space="preserve">KO 1149,29 Eur </w:t>
      </w:r>
      <w:r w:rsidRPr="001E2750">
        <w:t xml:space="preserve">k daňovým – </w:t>
      </w:r>
      <w:r>
        <w:t>daň</w:t>
      </w:r>
      <w:r w:rsidRPr="001E2750">
        <w:t xml:space="preserve">, </w:t>
      </w:r>
      <w:r>
        <w:t>pes</w:t>
      </w:r>
      <w:r w:rsidRPr="001E2750">
        <w:t xml:space="preserve"> </w:t>
      </w:r>
      <w:r>
        <w:t xml:space="preserve">4327,01 Eur.                       </w:t>
      </w:r>
    </w:p>
    <w:p w:rsidR="008F7D2A" w:rsidRDefault="008F7D2A" w:rsidP="008F7D2A">
      <w:r w:rsidRPr="00054AF2">
        <w:t>Suma 2530,56 € je na účte 396-spojovací účet pri združení - spoluúčasť obce v Ponitrianskom združení pre separovaný odpad, ktorého sme členom.</w:t>
      </w:r>
    </w:p>
    <w:p w:rsidR="008F7D2A" w:rsidRDefault="008F7D2A" w:rsidP="008F7D2A">
      <w:pPr>
        <w:jc w:val="both"/>
        <w:rPr>
          <w:b/>
          <w:i/>
        </w:rPr>
      </w:pPr>
    </w:p>
    <w:p w:rsidR="008F7D2A" w:rsidRDefault="008F7D2A" w:rsidP="008F7D2A">
      <w:pPr>
        <w:jc w:val="both"/>
        <w:rPr>
          <w:b/>
          <w:i/>
        </w:rPr>
      </w:pPr>
    </w:p>
    <w:p w:rsidR="008F7D2A" w:rsidRPr="00D22D30" w:rsidRDefault="008F7D2A" w:rsidP="008F7D2A">
      <w:pPr>
        <w:numPr>
          <w:ilvl w:val="0"/>
          <w:numId w:val="23"/>
        </w:numPr>
        <w:rPr>
          <w:b/>
        </w:rPr>
      </w:pPr>
      <w:r w:rsidRPr="00D22D30">
        <w:rPr>
          <w:b/>
        </w:rPr>
        <w:t xml:space="preserve">nedaňové príjmy: </w:t>
      </w: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lastRenderedPageBreak/>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17818,00</w:t>
            </w:r>
          </w:p>
        </w:tc>
        <w:tc>
          <w:tcPr>
            <w:tcW w:w="3071" w:type="dxa"/>
          </w:tcPr>
          <w:p w:rsidR="008F7D2A" w:rsidRPr="00D21EDC" w:rsidRDefault="008F7D2A" w:rsidP="00DD4C2A">
            <w:pPr>
              <w:jc w:val="center"/>
            </w:pPr>
            <w:r>
              <w:t>17818,58</w:t>
            </w:r>
          </w:p>
        </w:tc>
        <w:tc>
          <w:tcPr>
            <w:tcW w:w="3323" w:type="dxa"/>
          </w:tcPr>
          <w:p w:rsidR="008F7D2A" w:rsidRPr="00BE4D9D" w:rsidRDefault="008F7D2A" w:rsidP="00DD4C2A">
            <w:pPr>
              <w:jc w:val="center"/>
            </w:pPr>
            <w:r>
              <w:t>100,00</w:t>
            </w:r>
          </w:p>
        </w:tc>
      </w:tr>
    </w:tbl>
    <w:p w:rsidR="008F7D2A" w:rsidRDefault="008F7D2A" w:rsidP="008F7D2A">
      <w:pPr>
        <w:tabs>
          <w:tab w:val="right" w:pos="284"/>
        </w:tabs>
        <w:rPr>
          <w:b/>
        </w:rPr>
      </w:pPr>
    </w:p>
    <w:p w:rsidR="008F7D2A" w:rsidRPr="00FB61BB" w:rsidRDefault="008F7D2A" w:rsidP="008F7D2A">
      <w:pPr>
        <w:rPr>
          <w:b/>
        </w:rPr>
      </w:pPr>
      <w:r w:rsidRPr="00FB61BB">
        <w:rPr>
          <w:b/>
        </w:rPr>
        <w:t>Príjmy z podnikania a z vlastníctva majetku</w:t>
      </w:r>
    </w:p>
    <w:p w:rsidR="008F7D2A" w:rsidRPr="0049784E" w:rsidRDefault="008F7D2A" w:rsidP="008F7D2A">
      <w:r w:rsidRPr="00054AF2">
        <w:t xml:space="preserve">Z rozpočtovaných </w:t>
      </w:r>
      <w:r>
        <w:t>445,00</w:t>
      </w:r>
      <w:r w:rsidRPr="00054AF2">
        <w:t xml:space="preserve"> EUR </w:t>
      </w:r>
      <w:r>
        <w:t>bol skutočný príjem k 31.12.2021</w:t>
      </w:r>
      <w:r w:rsidRPr="00054AF2">
        <w:t xml:space="preserve"> v sume </w:t>
      </w:r>
      <w:r>
        <w:t>444,94</w:t>
      </w:r>
      <w:r w:rsidRPr="00054AF2">
        <w:t xml:space="preserve"> EUR, čo je </w:t>
      </w:r>
      <w:r>
        <w:t>99,99</w:t>
      </w:r>
      <w:r w:rsidRPr="00054AF2">
        <w:t xml:space="preserve"> % plnenie. Uvedený príjem predstavuje príjem z prenajatých pozemkov v sume 104,94 EUR /PZ Lúky Malý Cetín, Agile s.r.o. Malý Cetín/ a príjem z prenajatých budov, priestorov a objektov v sume </w:t>
      </w:r>
      <w:r>
        <w:t>340,00</w:t>
      </w:r>
      <w:r w:rsidRPr="00054AF2">
        <w:t xml:space="preserve"> EUR /pohostinstvo, kultúrny dom, dom smútku/.</w:t>
      </w:r>
      <w:r>
        <w:t xml:space="preserve"> Príjmy z prenájmu budovy kultúrneho domu a pohostinstva sú menšie oproti minulému roku z dôvodu pandémie COVID 19, nakoľko sa veľkú časť roka 2021 nemohli konať podujatia a oslavy, takže v tom období  sme kultúrny dom neprenajímali občanom za poplatok. Taktiež sme nepožadovali od nájomcu pohostinstva platenie za nájom budovy, nakoľko túto nevyužíva z dôvodu zákazu predaja v dôsledku opatrení súvisiacich s pandémiou COVID 19.</w:t>
      </w:r>
    </w:p>
    <w:p w:rsidR="008F7D2A" w:rsidRDefault="008F7D2A" w:rsidP="008F7D2A">
      <w:pPr>
        <w:tabs>
          <w:tab w:val="right" w:pos="284"/>
        </w:tabs>
        <w:rPr>
          <w:b/>
        </w:rPr>
      </w:pPr>
    </w:p>
    <w:p w:rsidR="008F7D2A" w:rsidRPr="001D0B1D" w:rsidRDefault="008F7D2A" w:rsidP="008F7D2A">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8F7D2A" w:rsidRPr="001D0B1D" w:rsidRDefault="008F7D2A" w:rsidP="008F7D2A">
      <w:r>
        <w:t>Administratívne poplatky -</w:t>
      </w:r>
      <w:r w:rsidRPr="001D0B1D">
        <w:t xml:space="preserve"> správne poplatky:</w:t>
      </w:r>
    </w:p>
    <w:p w:rsidR="008F7D2A" w:rsidRDefault="008F7D2A" w:rsidP="008F7D2A">
      <w:r w:rsidRPr="001D0B1D">
        <w:t xml:space="preserve">Z rozpočtovaných </w:t>
      </w:r>
      <w:r>
        <w:t>17373,00 EUR</w:t>
      </w:r>
      <w:r w:rsidRPr="001D0B1D">
        <w:t xml:space="preserve"> bol skutočný príjem k 31.12.</w:t>
      </w:r>
      <w:r>
        <w:t>2021 v sume 17373,64 EUR</w:t>
      </w:r>
      <w:r w:rsidRPr="001D0B1D">
        <w:t>, čo je</w:t>
      </w:r>
      <w:r>
        <w:t xml:space="preserve"> 100</w:t>
      </w:r>
      <w:r w:rsidRPr="001D0B1D">
        <w:t xml:space="preserve"> % plnenie. </w:t>
      </w:r>
    </w:p>
    <w:p w:rsidR="008F7D2A" w:rsidRDefault="008F7D2A" w:rsidP="008F7D2A">
      <w:r>
        <w:t>Jedná sa o správne poplatky za stavebné povolenia, potvrdenia, rozhodnutia, osvedčovanie listín a podpisov v sume 1125,00 EUR.</w:t>
      </w:r>
    </w:p>
    <w:p w:rsidR="008F7D2A" w:rsidRDefault="008F7D2A" w:rsidP="008F7D2A">
      <w:r>
        <w:t>Poplatky za porušenie predpisov 66,00 Eur – pokuta občanovi obce za vytváranie čiernej skládky odpadu.</w:t>
      </w:r>
    </w:p>
    <w:p w:rsidR="008F7D2A" w:rsidRDefault="008F7D2A" w:rsidP="008F7D2A">
      <w:r>
        <w:t>Poplatky za vyhlasovanie v rozhlase, cintorínske poplatky, za predaj smetných nádob 719,20 €.</w:t>
      </w:r>
    </w:p>
    <w:p w:rsidR="008F7D2A" w:rsidRDefault="008F7D2A" w:rsidP="008F7D2A">
      <w:r>
        <w:t xml:space="preserve">Školné činilo 1215,00 €. </w:t>
      </w:r>
    </w:p>
    <w:p w:rsidR="008F7D2A" w:rsidRDefault="008F7D2A" w:rsidP="008F7D2A">
      <w:r>
        <w:t>Za predaj prebytočného hnuteľného majetku – predaj služobného auta Škoda Octávia 900,00 € a predaj komposterov občanom 388,44 €.</w:t>
      </w:r>
    </w:p>
    <w:p w:rsidR="008F7D2A" w:rsidRDefault="008F7D2A" w:rsidP="008F7D2A">
      <w:r>
        <w:t>Za znečistenie ovzdušia 135 €.</w:t>
      </w:r>
    </w:p>
    <w:p w:rsidR="008F7D2A" w:rsidRDefault="008F7D2A" w:rsidP="008F7D2A">
      <w:r>
        <w:t>Za stočné 12825,00 €. Pohľadávka k 31.12.2021 je vo výške 819,79 €.</w:t>
      </w:r>
    </w:p>
    <w:p w:rsidR="008F7D2A" w:rsidRDefault="008F7D2A" w:rsidP="008F7D2A"/>
    <w:p w:rsidR="008F7D2A" w:rsidRDefault="008F7D2A" w:rsidP="008F7D2A">
      <w:pPr>
        <w:rPr>
          <w:b/>
        </w:rPr>
      </w:pPr>
    </w:p>
    <w:p w:rsidR="008F7D2A" w:rsidRPr="00D22D30" w:rsidRDefault="008F7D2A" w:rsidP="008F7D2A">
      <w:pPr>
        <w:numPr>
          <w:ilvl w:val="0"/>
          <w:numId w:val="23"/>
        </w:numPr>
        <w:rPr>
          <w:b/>
        </w:rPr>
      </w:pPr>
      <w:r>
        <w:rPr>
          <w:b/>
        </w:rPr>
        <w:t>iné nedaňové</w:t>
      </w:r>
      <w:r w:rsidRPr="00D22D30">
        <w:rPr>
          <w:b/>
        </w:rPr>
        <w:t xml:space="preserve"> príjmy: </w:t>
      </w: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4860,00</w:t>
            </w:r>
          </w:p>
        </w:tc>
        <w:tc>
          <w:tcPr>
            <w:tcW w:w="3071" w:type="dxa"/>
          </w:tcPr>
          <w:p w:rsidR="008F7D2A" w:rsidRPr="00D21EDC" w:rsidRDefault="008F7D2A" w:rsidP="00DD4C2A">
            <w:pPr>
              <w:jc w:val="center"/>
            </w:pPr>
            <w:r>
              <w:t>4859,64</w:t>
            </w:r>
          </w:p>
        </w:tc>
        <w:tc>
          <w:tcPr>
            <w:tcW w:w="3323" w:type="dxa"/>
          </w:tcPr>
          <w:p w:rsidR="008F7D2A" w:rsidRPr="00734537" w:rsidRDefault="008F7D2A" w:rsidP="00DD4C2A">
            <w:pPr>
              <w:jc w:val="center"/>
            </w:pPr>
            <w:r>
              <w:t>99,99</w:t>
            </w:r>
          </w:p>
        </w:tc>
      </w:tr>
    </w:tbl>
    <w:p w:rsidR="008F7D2A" w:rsidRDefault="008F7D2A" w:rsidP="008F7D2A">
      <w:pPr>
        <w:jc w:val="both"/>
      </w:pPr>
    </w:p>
    <w:p w:rsidR="008F7D2A" w:rsidRDefault="008F7D2A" w:rsidP="008F7D2A">
      <w:r w:rsidRPr="00CD633C">
        <w:t>Z rozpočtovaných iných neda</w:t>
      </w:r>
      <w:r>
        <w:t>ň</w:t>
      </w:r>
      <w:r w:rsidRPr="00CD633C">
        <w:t>ových príjmov</w:t>
      </w:r>
      <w:r>
        <w:t xml:space="preserve"> 4860,00 EUR, bol skutočný príjem vo výške 4859,64 EUR, čo predstavuje 99,99 % plnenie. </w:t>
      </w:r>
    </w:p>
    <w:p w:rsidR="008F7D2A" w:rsidRPr="001B2E3B" w:rsidRDefault="008F7D2A" w:rsidP="008F7D2A">
      <w:pPr>
        <w:rPr>
          <w:b/>
          <w:u w:val="single"/>
        </w:rPr>
      </w:pPr>
      <w:r>
        <w:t xml:space="preserve">Medzi iné nedaňové príjmy boli rozpočtované príjmy z náhrad z poistného plnenia – z opravy kamerového systému vo výške 158,00 Eur, za refundáciu faktúr za elektrinu a plyn v pohostinstve vo výške 790,61 € a suma 3911,03 € predstavovala príjem za vyúčtovanie spotreby elektrickej energie a plynu za rok 2021, prijaté v roku 2022. </w:t>
      </w:r>
    </w:p>
    <w:p w:rsidR="008F7D2A" w:rsidRDefault="008F7D2A" w:rsidP="008F7D2A">
      <w:pPr>
        <w:outlineLvl w:val="0"/>
        <w:rPr>
          <w:b/>
        </w:rPr>
      </w:pPr>
    </w:p>
    <w:p w:rsidR="00D81007" w:rsidRDefault="00D81007" w:rsidP="008F7D2A">
      <w:pPr>
        <w:outlineLvl w:val="0"/>
        <w:rPr>
          <w:b/>
        </w:rPr>
      </w:pPr>
    </w:p>
    <w:p w:rsidR="008F7D2A" w:rsidRPr="000A16D5" w:rsidRDefault="008F7D2A" w:rsidP="008F7D2A">
      <w:pPr>
        <w:pStyle w:val="Odsekzoznamu"/>
        <w:numPr>
          <w:ilvl w:val="0"/>
          <w:numId w:val="23"/>
        </w:numPr>
        <w:spacing w:after="200" w:line="276" w:lineRule="auto"/>
        <w:rPr>
          <w:b/>
        </w:rPr>
      </w:pPr>
      <w:r w:rsidRPr="000A16D5">
        <w:rPr>
          <w:b/>
        </w:rPr>
        <w:t xml:space="preserve">transfery: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14867,00</w:t>
            </w:r>
          </w:p>
        </w:tc>
        <w:tc>
          <w:tcPr>
            <w:tcW w:w="3071" w:type="dxa"/>
          </w:tcPr>
          <w:p w:rsidR="008F7D2A" w:rsidRPr="00D21EDC" w:rsidRDefault="008F7D2A" w:rsidP="00DD4C2A">
            <w:pPr>
              <w:jc w:val="center"/>
            </w:pPr>
            <w:r>
              <w:t>14866,43</w:t>
            </w:r>
          </w:p>
        </w:tc>
        <w:tc>
          <w:tcPr>
            <w:tcW w:w="3323" w:type="dxa"/>
          </w:tcPr>
          <w:p w:rsidR="008F7D2A" w:rsidRPr="00734537" w:rsidRDefault="008F7D2A" w:rsidP="00DD4C2A">
            <w:pPr>
              <w:jc w:val="center"/>
            </w:pPr>
            <w:r>
              <w:t>100,00</w:t>
            </w:r>
          </w:p>
        </w:tc>
      </w:tr>
    </w:tbl>
    <w:p w:rsidR="008F7D2A" w:rsidRDefault="008F7D2A" w:rsidP="008F7D2A">
      <w:pPr>
        <w:outlineLvl w:val="0"/>
        <w:rPr>
          <w:b/>
        </w:rPr>
      </w:pPr>
    </w:p>
    <w:p w:rsidR="008F7D2A" w:rsidRDefault="008F7D2A" w:rsidP="008F7D2A">
      <w:pPr>
        <w:outlineLvl w:val="0"/>
        <w:rPr>
          <w:b/>
        </w:rPr>
      </w:pPr>
      <w:r>
        <w:rPr>
          <w:b/>
        </w:rPr>
        <w:t>Prijaté granty a transfery</w:t>
      </w:r>
    </w:p>
    <w:p w:rsidR="008F7D2A" w:rsidRDefault="008F7D2A" w:rsidP="008F7D2A">
      <w:pPr>
        <w:outlineLvl w:val="0"/>
      </w:pPr>
      <w:r w:rsidRPr="00CD633C">
        <w:lastRenderedPageBreak/>
        <w:t xml:space="preserve">Z rozpočtovaných </w:t>
      </w:r>
      <w:r>
        <w:t>g</w:t>
      </w:r>
      <w:r w:rsidRPr="00CD633C">
        <w:t>rant</w:t>
      </w:r>
      <w:r>
        <w:t>ov</w:t>
      </w:r>
      <w:r w:rsidRPr="00CD633C">
        <w:t xml:space="preserve"> a</w:t>
      </w:r>
      <w:r>
        <w:t> </w:t>
      </w:r>
      <w:r w:rsidRPr="00CD633C">
        <w:t>transfer</w:t>
      </w:r>
      <w:r>
        <w:t>ov 14867,00 EUR bol skutočný príjem vo výške 14866,43 EUR, čo predstavuje 100,00 % plnenie.</w:t>
      </w:r>
    </w:p>
    <w:p w:rsidR="008F7D2A" w:rsidRDefault="008F7D2A" w:rsidP="008F7D2A">
      <w:pPr>
        <w:jc w:val="both"/>
        <w:outlineLvl w:val="0"/>
      </w:pPr>
    </w:p>
    <w:p w:rsidR="008F7D2A" w:rsidRPr="00CD633C" w:rsidRDefault="008F7D2A" w:rsidP="008F7D2A">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809"/>
        <w:gridCol w:w="3513"/>
      </w:tblGrid>
      <w:tr w:rsidR="008F7D2A" w:rsidRPr="00747363" w:rsidTr="00DD4C2A">
        <w:tc>
          <w:tcPr>
            <w:tcW w:w="3916" w:type="dxa"/>
            <w:shd w:val="clear" w:color="auto" w:fill="D9D9D9"/>
          </w:tcPr>
          <w:p w:rsidR="008F7D2A" w:rsidRPr="00747363" w:rsidRDefault="008F7D2A" w:rsidP="00DD4C2A">
            <w:pPr>
              <w:jc w:val="center"/>
              <w:rPr>
                <w:b/>
              </w:rPr>
            </w:pPr>
            <w:r w:rsidRPr="00747363">
              <w:rPr>
                <w:b/>
              </w:rPr>
              <w:t>Poskytovateľ</w:t>
            </w:r>
            <w:r>
              <w:rPr>
                <w:b/>
              </w:rPr>
              <w:t xml:space="preserve"> dotácie</w:t>
            </w:r>
          </w:p>
        </w:tc>
        <w:tc>
          <w:tcPr>
            <w:tcW w:w="1809" w:type="dxa"/>
            <w:shd w:val="clear" w:color="auto" w:fill="D9D9D9"/>
          </w:tcPr>
          <w:p w:rsidR="008F7D2A" w:rsidRPr="00747363" w:rsidRDefault="008F7D2A" w:rsidP="00DD4C2A">
            <w:pPr>
              <w:jc w:val="center"/>
              <w:rPr>
                <w:b/>
              </w:rPr>
            </w:pPr>
            <w:r w:rsidRPr="00747363">
              <w:rPr>
                <w:b/>
              </w:rPr>
              <w:t>Suma v </w:t>
            </w:r>
            <w:r>
              <w:rPr>
                <w:b/>
              </w:rPr>
              <w:t>EUR</w:t>
            </w:r>
          </w:p>
        </w:tc>
        <w:tc>
          <w:tcPr>
            <w:tcW w:w="3513" w:type="dxa"/>
            <w:shd w:val="clear" w:color="auto" w:fill="D9D9D9"/>
          </w:tcPr>
          <w:p w:rsidR="008F7D2A" w:rsidRPr="00747363" w:rsidRDefault="008F7D2A" w:rsidP="00DD4C2A">
            <w:pPr>
              <w:jc w:val="center"/>
              <w:rPr>
                <w:b/>
              </w:rPr>
            </w:pPr>
            <w:r w:rsidRPr="00747363">
              <w:rPr>
                <w:b/>
              </w:rPr>
              <w:t>Účel</w:t>
            </w:r>
          </w:p>
        </w:tc>
      </w:tr>
      <w:tr w:rsidR="008F7D2A" w:rsidRPr="00747363" w:rsidTr="00DD4C2A">
        <w:tc>
          <w:tcPr>
            <w:tcW w:w="3916" w:type="dxa"/>
          </w:tcPr>
          <w:p w:rsidR="008F7D2A" w:rsidRDefault="008F7D2A" w:rsidP="00DD4C2A"/>
        </w:tc>
        <w:tc>
          <w:tcPr>
            <w:tcW w:w="1809" w:type="dxa"/>
          </w:tcPr>
          <w:p w:rsidR="008F7D2A" w:rsidRPr="00AD14A7" w:rsidRDefault="008F7D2A" w:rsidP="00DD4C2A">
            <w:pPr>
              <w:jc w:val="right"/>
              <w:rPr>
                <w:b/>
                <w:i/>
              </w:rPr>
            </w:pPr>
            <w:r>
              <w:t>14866,43</w:t>
            </w:r>
          </w:p>
        </w:tc>
        <w:tc>
          <w:tcPr>
            <w:tcW w:w="3513" w:type="dxa"/>
          </w:tcPr>
          <w:p w:rsidR="008F7D2A" w:rsidRDefault="008F7D2A" w:rsidP="00DD4C2A"/>
        </w:tc>
      </w:tr>
      <w:tr w:rsidR="008F7D2A" w:rsidRPr="00747363" w:rsidTr="00DD4C2A">
        <w:tc>
          <w:tcPr>
            <w:tcW w:w="3916" w:type="dxa"/>
          </w:tcPr>
          <w:p w:rsidR="008F7D2A" w:rsidRDefault="008F7D2A" w:rsidP="00DD4C2A">
            <w:r>
              <w:t>Okresný úrad,ekonom.odbor,Nitra</w:t>
            </w:r>
          </w:p>
        </w:tc>
        <w:tc>
          <w:tcPr>
            <w:tcW w:w="1809" w:type="dxa"/>
          </w:tcPr>
          <w:p w:rsidR="008F7D2A" w:rsidRDefault="008F7D2A" w:rsidP="00DD4C2A">
            <w:pPr>
              <w:jc w:val="right"/>
            </w:pPr>
            <w:r>
              <w:t>173,74</w:t>
            </w:r>
          </w:p>
        </w:tc>
        <w:tc>
          <w:tcPr>
            <w:tcW w:w="3513" w:type="dxa"/>
          </w:tcPr>
          <w:p w:rsidR="008F7D2A" w:rsidRDefault="008F7D2A" w:rsidP="00DD4C2A">
            <w:r>
              <w:t>Prenes.výkon oblasť evid.obyv</w:t>
            </w:r>
          </w:p>
        </w:tc>
      </w:tr>
      <w:tr w:rsidR="008F7D2A" w:rsidRPr="00747363" w:rsidTr="00DD4C2A">
        <w:tc>
          <w:tcPr>
            <w:tcW w:w="3916" w:type="dxa"/>
          </w:tcPr>
          <w:p w:rsidR="008F7D2A" w:rsidRPr="00DD146D" w:rsidRDefault="008F7D2A" w:rsidP="00DD4C2A">
            <w:r>
              <w:t>NSK Nitra</w:t>
            </w:r>
          </w:p>
        </w:tc>
        <w:tc>
          <w:tcPr>
            <w:tcW w:w="1809" w:type="dxa"/>
          </w:tcPr>
          <w:p w:rsidR="008F7D2A" w:rsidRPr="00DD146D" w:rsidRDefault="008F7D2A" w:rsidP="00DD4C2A">
            <w:pPr>
              <w:jc w:val="right"/>
            </w:pPr>
            <w:r>
              <w:t>900,00</w:t>
            </w:r>
          </w:p>
        </w:tc>
        <w:tc>
          <w:tcPr>
            <w:tcW w:w="3513" w:type="dxa"/>
          </w:tcPr>
          <w:p w:rsidR="008F7D2A" w:rsidRPr="00DD146D" w:rsidRDefault="008F7D2A" w:rsidP="00DD4C2A">
            <w:r>
              <w:t>Kultúra</w:t>
            </w:r>
          </w:p>
        </w:tc>
      </w:tr>
      <w:tr w:rsidR="008F7D2A" w:rsidRPr="00747363" w:rsidTr="00DD4C2A">
        <w:tc>
          <w:tcPr>
            <w:tcW w:w="3916" w:type="dxa"/>
          </w:tcPr>
          <w:p w:rsidR="008F7D2A" w:rsidRPr="00DD146D" w:rsidRDefault="008F7D2A" w:rsidP="00DD4C2A">
            <w:r>
              <w:t>NSK Nitra</w:t>
            </w:r>
          </w:p>
        </w:tc>
        <w:tc>
          <w:tcPr>
            <w:tcW w:w="1809" w:type="dxa"/>
          </w:tcPr>
          <w:p w:rsidR="008F7D2A" w:rsidRPr="00DD146D" w:rsidRDefault="008F7D2A" w:rsidP="00DD4C2A">
            <w:pPr>
              <w:jc w:val="right"/>
            </w:pPr>
            <w:r>
              <w:t>750,00</w:t>
            </w:r>
          </w:p>
        </w:tc>
        <w:tc>
          <w:tcPr>
            <w:tcW w:w="3513" w:type="dxa"/>
          </w:tcPr>
          <w:p w:rsidR="008F7D2A" w:rsidRPr="00DD146D" w:rsidRDefault="008F7D2A" w:rsidP="00DD4C2A">
            <w:r>
              <w:t>Šport</w:t>
            </w:r>
          </w:p>
        </w:tc>
      </w:tr>
      <w:tr w:rsidR="008F7D2A" w:rsidRPr="00747363" w:rsidTr="00DD4C2A">
        <w:tc>
          <w:tcPr>
            <w:tcW w:w="3916" w:type="dxa"/>
          </w:tcPr>
          <w:p w:rsidR="008F7D2A" w:rsidRPr="00DD146D" w:rsidRDefault="008F7D2A" w:rsidP="00DD4C2A">
            <w:r>
              <w:t>Okresný úrad,odbor ochrany,Nitra</w:t>
            </w:r>
          </w:p>
        </w:tc>
        <w:tc>
          <w:tcPr>
            <w:tcW w:w="1809" w:type="dxa"/>
          </w:tcPr>
          <w:p w:rsidR="008F7D2A" w:rsidRPr="00DD146D" w:rsidRDefault="008F7D2A" w:rsidP="00DD4C2A">
            <w:pPr>
              <w:jc w:val="right"/>
            </w:pPr>
            <w:r>
              <w:t>4320,00</w:t>
            </w:r>
          </w:p>
        </w:tc>
        <w:tc>
          <w:tcPr>
            <w:tcW w:w="3513" w:type="dxa"/>
          </w:tcPr>
          <w:p w:rsidR="008F7D2A" w:rsidRPr="00DD146D" w:rsidRDefault="008F7D2A" w:rsidP="00DD4C2A">
            <w:r>
              <w:t>COVID 19</w:t>
            </w:r>
          </w:p>
        </w:tc>
      </w:tr>
      <w:tr w:rsidR="008F7D2A" w:rsidRPr="00747363" w:rsidTr="00DD4C2A">
        <w:tc>
          <w:tcPr>
            <w:tcW w:w="3916" w:type="dxa"/>
          </w:tcPr>
          <w:p w:rsidR="008F7D2A" w:rsidRPr="00DD146D" w:rsidRDefault="008F7D2A" w:rsidP="00DD4C2A">
            <w:r>
              <w:t>Okresný úrad, ŽP, Nitra</w:t>
            </w:r>
          </w:p>
        </w:tc>
        <w:tc>
          <w:tcPr>
            <w:tcW w:w="1809" w:type="dxa"/>
          </w:tcPr>
          <w:p w:rsidR="008F7D2A" w:rsidRPr="00DD146D" w:rsidRDefault="008F7D2A" w:rsidP="00DD4C2A">
            <w:pPr>
              <w:jc w:val="right"/>
            </w:pPr>
            <w:r>
              <w:t>42,92</w:t>
            </w:r>
          </w:p>
        </w:tc>
        <w:tc>
          <w:tcPr>
            <w:tcW w:w="3513" w:type="dxa"/>
          </w:tcPr>
          <w:p w:rsidR="008F7D2A" w:rsidRPr="00DD146D" w:rsidRDefault="008F7D2A" w:rsidP="00DD4C2A">
            <w:r>
              <w:t>Prenes.výkon oblasť život.prostr.</w:t>
            </w:r>
          </w:p>
        </w:tc>
      </w:tr>
      <w:tr w:rsidR="008F7D2A" w:rsidRPr="00747363" w:rsidTr="00DD4C2A">
        <w:tc>
          <w:tcPr>
            <w:tcW w:w="3916" w:type="dxa"/>
          </w:tcPr>
          <w:p w:rsidR="008F7D2A" w:rsidRPr="00DD146D" w:rsidRDefault="008F7D2A" w:rsidP="00DD4C2A">
            <w:r>
              <w:t>Okresný úrad,odbor školstva, Nitra</w:t>
            </w:r>
          </w:p>
        </w:tc>
        <w:tc>
          <w:tcPr>
            <w:tcW w:w="1809" w:type="dxa"/>
          </w:tcPr>
          <w:p w:rsidR="008F7D2A" w:rsidRPr="00DD146D" w:rsidRDefault="008F7D2A" w:rsidP="00DD4C2A">
            <w:pPr>
              <w:jc w:val="right"/>
            </w:pPr>
            <w:r>
              <w:t>1634,00</w:t>
            </w:r>
          </w:p>
        </w:tc>
        <w:tc>
          <w:tcPr>
            <w:tcW w:w="3513" w:type="dxa"/>
          </w:tcPr>
          <w:p w:rsidR="008F7D2A" w:rsidRPr="00DD146D" w:rsidRDefault="008F7D2A" w:rsidP="00DD4C2A">
            <w:r>
              <w:t>Na predškolákov</w:t>
            </w:r>
          </w:p>
        </w:tc>
      </w:tr>
      <w:tr w:rsidR="008F7D2A" w:rsidRPr="00747363" w:rsidTr="00DD4C2A">
        <w:tc>
          <w:tcPr>
            <w:tcW w:w="3916" w:type="dxa"/>
          </w:tcPr>
          <w:p w:rsidR="008F7D2A" w:rsidRDefault="008F7D2A" w:rsidP="00DD4C2A">
            <w:r>
              <w:t>Okresný úrad,odbor školstva, Nitra</w:t>
            </w:r>
          </w:p>
        </w:tc>
        <w:tc>
          <w:tcPr>
            <w:tcW w:w="1809" w:type="dxa"/>
          </w:tcPr>
          <w:p w:rsidR="008F7D2A" w:rsidRDefault="008F7D2A" w:rsidP="00DD4C2A">
            <w:pPr>
              <w:jc w:val="right"/>
            </w:pPr>
            <w:r>
              <w:t>220,00</w:t>
            </w:r>
          </w:p>
        </w:tc>
        <w:tc>
          <w:tcPr>
            <w:tcW w:w="3513" w:type="dxa"/>
          </w:tcPr>
          <w:p w:rsidR="008F7D2A" w:rsidRDefault="008F7D2A" w:rsidP="00DD4C2A">
            <w:r>
              <w:t>Na testovanie a dezinfekciu MŠ</w:t>
            </w:r>
          </w:p>
        </w:tc>
      </w:tr>
      <w:tr w:rsidR="008F7D2A" w:rsidRPr="00747363" w:rsidTr="00DD4C2A">
        <w:tc>
          <w:tcPr>
            <w:tcW w:w="3916" w:type="dxa"/>
          </w:tcPr>
          <w:p w:rsidR="008F7D2A" w:rsidRPr="00DD146D" w:rsidRDefault="008F7D2A" w:rsidP="00DD4C2A">
            <w:r>
              <w:t>DPO Bratislava</w:t>
            </w:r>
          </w:p>
        </w:tc>
        <w:tc>
          <w:tcPr>
            <w:tcW w:w="1809" w:type="dxa"/>
          </w:tcPr>
          <w:p w:rsidR="008F7D2A" w:rsidRPr="00DD146D" w:rsidRDefault="008F7D2A" w:rsidP="00DD4C2A">
            <w:pPr>
              <w:jc w:val="right"/>
            </w:pPr>
            <w:r>
              <w:t>1400,00</w:t>
            </w:r>
          </w:p>
        </w:tc>
        <w:tc>
          <w:tcPr>
            <w:tcW w:w="3513" w:type="dxa"/>
          </w:tcPr>
          <w:p w:rsidR="008F7D2A" w:rsidRPr="00DD146D" w:rsidRDefault="008F7D2A" w:rsidP="00DD4C2A">
            <w:r>
              <w:t>Na činnosť DPO Malý Cetín</w:t>
            </w:r>
          </w:p>
        </w:tc>
      </w:tr>
      <w:tr w:rsidR="008F7D2A" w:rsidRPr="00747363" w:rsidTr="00DD4C2A">
        <w:tc>
          <w:tcPr>
            <w:tcW w:w="3916" w:type="dxa"/>
          </w:tcPr>
          <w:p w:rsidR="008F7D2A" w:rsidRDefault="008F7D2A" w:rsidP="00DD4C2A">
            <w:r>
              <w:t>Úrad práce,soc.vecí a rodiny Nitra</w:t>
            </w:r>
          </w:p>
        </w:tc>
        <w:tc>
          <w:tcPr>
            <w:tcW w:w="1809" w:type="dxa"/>
          </w:tcPr>
          <w:p w:rsidR="008F7D2A" w:rsidRDefault="008F7D2A" w:rsidP="00DD4C2A">
            <w:pPr>
              <w:jc w:val="right"/>
            </w:pPr>
            <w:r>
              <w:t>1327,90</w:t>
            </w:r>
          </w:p>
        </w:tc>
        <w:tc>
          <w:tcPr>
            <w:tcW w:w="3513" w:type="dxa"/>
          </w:tcPr>
          <w:p w:rsidR="008F7D2A" w:rsidRDefault="008F7D2A" w:rsidP="00DD4C2A">
            <w:r>
              <w:t>Strava predškolákov v MŠ</w:t>
            </w:r>
          </w:p>
        </w:tc>
      </w:tr>
      <w:tr w:rsidR="008F7D2A" w:rsidRPr="00747363" w:rsidTr="00DD4C2A">
        <w:tc>
          <w:tcPr>
            <w:tcW w:w="3916" w:type="dxa"/>
          </w:tcPr>
          <w:p w:rsidR="008F7D2A" w:rsidRDefault="008F7D2A" w:rsidP="00DD4C2A">
            <w:r>
              <w:t>Štatistický úrad SR</w:t>
            </w:r>
          </w:p>
        </w:tc>
        <w:tc>
          <w:tcPr>
            <w:tcW w:w="1809" w:type="dxa"/>
          </w:tcPr>
          <w:p w:rsidR="008F7D2A" w:rsidRPr="00DD146D" w:rsidRDefault="008F7D2A" w:rsidP="00DD4C2A">
            <w:pPr>
              <w:jc w:val="right"/>
            </w:pPr>
            <w:r>
              <w:t>2482,53</w:t>
            </w:r>
          </w:p>
        </w:tc>
        <w:tc>
          <w:tcPr>
            <w:tcW w:w="3513" w:type="dxa"/>
          </w:tcPr>
          <w:p w:rsidR="008F7D2A" w:rsidRDefault="008F7D2A" w:rsidP="00DD4C2A">
            <w:r>
              <w:t>Sčítanie obyvateľov</w:t>
            </w:r>
          </w:p>
        </w:tc>
      </w:tr>
      <w:tr w:rsidR="008F7D2A" w:rsidRPr="00747363" w:rsidTr="00DD4C2A">
        <w:tc>
          <w:tcPr>
            <w:tcW w:w="3916" w:type="dxa"/>
          </w:tcPr>
          <w:p w:rsidR="008F7D2A" w:rsidRDefault="008F7D2A" w:rsidP="00DD4C2A">
            <w:r>
              <w:t>Environmentálny fond SR</w:t>
            </w:r>
          </w:p>
        </w:tc>
        <w:tc>
          <w:tcPr>
            <w:tcW w:w="1809" w:type="dxa"/>
          </w:tcPr>
          <w:p w:rsidR="008F7D2A" w:rsidRPr="00DD146D" w:rsidRDefault="008F7D2A" w:rsidP="00DD4C2A">
            <w:pPr>
              <w:jc w:val="right"/>
            </w:pPr>
            <w:r>
              <w:t>1115,34</w:t>
            </w:r>
          </w:p>
        </w:tc>
        <w:tc>
          <w:tcPr>
            <w:tcW w:w="3513" w:type="dxa"/>
          </w:tcPr>
          <w:p w:rsidR="008F7D2A" w:rsidRDefault="008F7D2A" w:rsidP="00DD4C2A">
            <w:r>
              <w:t>Príspevok na separovaný odpad</w:t>
            </w:r>
          </w:p>
        </w:tc>
      </w:tr>
      <w:tr w:rsidR="008F7D2A" w:rsidRPr="00747363" w:rsidTr="00DD4C2A">
        <w:tc>
          <w:tcPr>
            <w:tcW w:w="3916" w:type="dxa"/>
          </w:tcPr>
          <w:p w:rsidR="008F7D2A" w:rsidRDefault="008F7D2A" w:rsidP="00DD4C2A">
            <w:r>
              <w:t>Okresný úrad,odbor školstva, Nitra</w:t>
            </w:r>
          </w:p>
        </w:tc>
        <w:tc>
          <w:tcPr>
            <w:tcW w:w="1809" w:type="dxa"/>
          </w:tcPr>
          <w:p w:rsidR="008F7D2A" w:rsidRPr="00DD146D" w:rsidRDefault="008F7D2A" w:rsidP="00DD4C2A">
            <w:pPr>
              <w:jc w:val="right"/>
            </w:pPr>
            <w:r>
              <w:t>500,00</w:t>
            </w:r>
          </w:p>
        </w:tc>
        <w:tc>
          <w:tcPr>
            <w:tcW w:w="3513" w:type="dxa"/>
          </w:tcPr>
          <w:p w:rsidR="008F7D2A" w:rsidRDefault="008F7D2A" w:rsidP="00DD4C2A">
            <w:r>
              <w:t>Pre MŠ „Múdre hranie“</w:t>
            </w:r>
          </w:p>
        </w:tc>
      </w:tr>
    </w:tbl>
    <w:p w:rsidR="008F7D2A" w:rsidRDefault="008F7D2A" w:rsidP="008F7D2A">
      <w:pPr>
        <w:outlineLvl w:val="0"/>
      </w:pPr>
    </w:p>
    <w:p w:rsidR="008F7D2A" w:rsidRDefault="008F7D2A" w:rsidP="008F7D2A">
      <w:pPr>
        <w:spacing w:line="360" w:lineRule="auto"/>
        <w:jc w:val="both"/>
        <w:rPr>
          <w:noProof/>
        </w:rPr>
      </w:pPr>
      <w:r>
        <w:rPr>
          <w:noProof/>
        </w:rPr>
        <w:t>Granty a transfery boli účelovo určené a boli použité v súlade s ich účelom.</w:t>
      </w:r>
    </w:p>
    <w:p w:rsidR="008F7D2A" w:rsidRDefault="008F7D2A" w:rsidP="008F7D2A">
      <w:r>
        <w:t>- ÚPSVR Nitra na stravu predškolákov 1327,90 Eur, z toho sme vyčerpali 852,50 Eur a nevyčerpali, zostatok na účte 357/41 v sume 475,40 Eur, ktoré vrátime v roku 2022</w:t>
      </w:r>
    </w:p>
    <w:p w:rsidR="008F7D2A" w:rsidRDefault="008F7D2A" w:rsidP="008F7D2A">
      <w:r>
        <w:t>- Okresný úrad, odbor školstva, Nitra, pre MŠ „Múdre hranie“ príjem 500,00 Eur, nepoužité 500,00 Eur, bude použité v roku 2022.</w:t>
      </w:r>
    </w:p>
    <w:p w:rsidR="008F7D2A" w:rsidRDefault="008F7D2A" w:rsidP="008F7D2A"/>
    <w:p w:rsidR="008F7D2A" w:rsidRDefault="008F7D2A" w:rsidP="008F7D2A">
      <w:r>
        <w:t>Granty a transfery – zostatok nepoužitý v roku 2020 a ponechaný na použitie v roku 2021:</w:t>
      </w:r>
    </w:p>
    <w:p w:rsidR="008F7D2A" w:rsidRDefault="008F7D2A" w:rsidP="008F7D2A">
      <w:pPr>
        <w:rPr>
          <w:noProof/>
        </w:rPr>
      </w:pPr>
      <w:r>
        <w:t>Zostatok príspevku na separovaný odpad v sume 2564,71 Eur, ktoré sme prijali v roku 2020 sme použili na daný účel v roku 2021. Taktiež zostatok dotácie z ÚPSVR Nitra na stravu predškolákov v MŠ 222,00 Eur sme v roku 20201vrátili späť</w:t>
      </w:r>
      <w:r w:rsidR="003A3E4F">
        <w:t xml:space="preserve"> na ÚPSVR</w:t>
      </w:r>
      <w:r>
        <w:t>.</w:t>
      </w:r>
    </w:p>
    <w:p w:rsidR="008F7D2A" w:rsidRDefault="008F7D2A" w:rsidP="008F7D2A"/>
    <w:p w:rsidR="00B42281" w:rsidRDefault="00B42281" w:rsidP="00B42281"/>
    <w:p w:rsidR="00B42281" w:rsidRPr="001D0B1D" w:rsidRDefault="00B42281" w:rsidP="00B42281"/>
    <w:p w:rsidR="00B42281" w:rsidRDefault="00B42281" w:rsidP="00B42281">
      <w:pPr>
        <w:numPr>
          <w:ilvl w:val="0"/>
          <w:numId w:val="22"/>
        </w:numPr>
        <w:ind w:left="284" w:hanging="284"/>
        <w:rPr>
          <w:b/>
        </w:rPr>
      </w:pPr>
      <w:r w:rsidRPr="00A947E2">
        <w:rPr>
          <w:b/>
        </w:rPr>
        <w:t xml:space="preserve">Kapitálové príjmy: </w:t>
      </w:r>
    </w:p>
    <w:p w:rsidR="008F7D2A" w:rsidRDefault="008F7D2A" w:rsidP="008F7D2A">
      <w:pPr>
        <w:ind w:left="284"/>
        <w:rPr>
          <w:b/>
        </w:rPr>
      </w:pP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0,00</w:t>
            </w:r>
          </w:p>
        </w:tc>
        <w:tc>
          <w:tcPr>
            <w:tcW w:w="3071" w:type="dxa"/>
          </w:tcPr>
          <w:p w:rsidR="008F7D2A" w:rsidRPr="00D21EDC" w:rsidRDefault="008F7D2A" w:rsidP="00DD4C2A">
            <w:pPr>
              <w:jc w:val="center"/>
            </w:pPr>
            <w:r>
              <w:t>0,00</w:t>
            </w:r>
          </w:p>
        </w:tc>
        <w:tc>
          <w:tcPr>
            <w:tcW w:w="3323" w:type="dxa"/>
          </w:tcPr>
          <w:p w:rsidR="008F7D2A" w:rsidRPr="00DD146D" w:rsidRDefault="008F7D2A" w:rsidP="00DD4C2A">
            <w:pPr>
              <w:jc w:val="center"/>
            </w:pPr>
            <w:r>
              <w:t>0,00</w:t>
            </w:r>
          </w:p>
        </w:tc>
      </w:tr>
    </w:tbl>
    <w:p w:rsidR="008F7D2A" w:rsidRPr="00665B96" w:rsidRDefault="008F7D2A" w:rsidP="008F7D2A">
      <w:pPr>
        <w:tabs>
          <w:tab w:val="right" w:pos="284"/>
        </w:tabs>
        <w:rPr>
          <w:b/>
        </w:rPr>
      </w:pPr>
    </w:p>
    <w:p w:rsidR="008F7D2A" w:rsidRDefault="008F7D2A" w:rsidP="008F7D2A">
      <w:r>
        <w:t xml:space="preserve">Z rozpočtovaných kapitálových príjmov 0,00 EUR bol skutočný príjem k 31.12.2021 v sume 0,00 EUR, čo predstavuje  0 % plnenie. </w:t>
      </w:r>
    </w:p>
    <w:p w:rsidR="008F7D2A" w:rsidRDefault="008F7D2A" w:rsidP="008F7D2A">
      <w:pPr>
        <w:jc w:val="both"/>
      </w:pPr>
    </w:p>
    <w:p w:rsidR="008F7D2A" w:rsidRDefault="008F7D2A" w:rsidP="008F7D2A">
      <w:pPr>
        <w:outlineLvl w:val="0"/>
        <w:rPr>
          <w:b/>
        </w:rPr>
      </w:pPr>
      <w:r>
        <w:rPr>
          <w:b/>
        </w:rPr>
        <w:t>Prijaté granty a transfery</w:t>
      </w:r>
    </w:p>
    <w:p w:rsidR="008F7D2A" w:rsidRDefault="008F7D2A" w:rsidP="008F7D2A">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819"/>
        <w:gridCol w:w="3508"/>
      </w:tblGrid>
      <w:tr w:rsidR="008F7D2A" w:rsidRPr="00747363" w:rsidTr="00DD4C2A">
        <w:tc>
          <w:tcPr>
            <w:tcW w:w="3911" w:type="dxa"/>
            <w:shd w:val="clear" w:color="auto" w:fill="D9D9D9"/>
          </w:tcPr>
          <w:p w:rsidR="008F7D2A" w:rsidRPr="00747363" w:rsidRDefault="008F7D2A" w:rsidP="00DD4C2A">
            <w:pPr>
              <w:jc w:val="center"/>
              <w:rPr>
                <w:b/>
              </w:rPr>
            </w:pPr>
            <w:r w:rsidRPr="00747363">
              <w:rPr>
                <w:b/>
              </w:rPr>
              <w:t>Poskytovateľ</w:t>
            </w:r>
            <w:r>
              <w:rPr>
                <w:b/>
              </w:rPr>
              <w:t xml:space="preserve"> dotácie</w:t>
            </w:r>
          </w:p>
        </w:tc>
        <w:tc>
          <w:tcPr>
            <w:tcW w:w="1819" w:type="dxa"/>
            <w:shd w:val="clear" w:color="auto" w:fill="D9D9D9"/>
          </w:tcPr>
          <w:p w:rsidR="008F7D2A" w:rsidRPr="00747363" w:rsidRDefault="008F7D2A" w:rsidP="00DD4C2A">
            <w:pPr>
              <w:jc w:val="center"/>
              <w:rPr>
                <w:b/>
              </w:rPr>
            </w:pPr>
            <w:r w:rsidRPr="00747363">
              <w:rPr>
                <w:b/>
              </w:rPr>
              <w:t>Suma v </w:t>
            </w:r>
            <w:r>
              <w:rPr>
                <w:b/>
              </w:rPr>
              <w:t>EUR</w:t>
            </w:r>
          </w:p>
        </w:tc>
        <w:tc>
          <w:tcPr>
            <w:tcW w:w="3508" w:type="dxa"/>
            <w:shd w:val="clear" w:color="auto" w:fill="D9D9D9"/>
          </w:tcPr>
          <w:p w:rsidR="008F7D2A" w:rsidRPr="00747363" w:rsidRDefault="008F7D2A" w:rsidP="00DD4C2A">
            <w:pPr>
              <w:jc w:val="center"/>
              <w:rPr>
                <w:b/>
              </w:rPr>
            </w:pPr>
            <w:r w:rsidRPr="00747363">
              <w:rPr>
                <w:b/>
              </w:rPr>
              <w:t>Účel</w:t>
            </w:r>
          </w:p>
        </w:tc>
      </w:tr>
      <w:tr w:rsidR="008F7D2A" w:rsidRPr="00DD146D" w:rsidTr="00DD4C2A">
        <w:tc>
          <w:tcPr>
            <w:tcW w:w="3911" w:type="dxa"/>
          </w:tcPr>
          <w:p w:rsidR="008F7D2A" w:rsidRDefault="008F7D2A" w:rsidP="00DD4C2A">
            <w:r>
              <w:t>---</w:t>
            </w:r>
          </w:p>
        </w:tc>
        <w:tc>
          <w:tcPr>
            <w:tcW w:w="1819" w:type="dxa"/>
          </w:tcPr>
          <w:p w:rsidR="008F7D2A" w:rsidRDefault="008F7D2A" w:rsidP="00DD4C2A">
            <w:pPr>
              <w:jc w:val="center"/>
            </w:pPr>
          </w:p>
        </w:tc>
        <w:tc>
          <w:tcPr>
            <w:tcW w:w="3508" w:type="dxa"/>
          </w:tcPr>
          <w:p w:rsidR="008F7D2A" w:rsidRDefault="008F7D2A" w:rsidP="00DD4C2A"/>
        </w:tc>
      </w:tr>
      <w:tr w:rsidR="008F7D2A" w:rsidRPr="00DD146D" w:rsidTr="00DD4C2A">
        <w:tc>
          <w:tcPr>
            <w:tcW w:w="3911" w:type="dxa"/>
          </w:tcPr>
          <w:p w:rsidR="008F7D2A" w:rsidRDefault="008F7D2A" w:rsidP="00DD4C2A"/>
        </w:tc>
        <w:tc>
          <w:tcPr>
            <w:tcW w:w="1819" w:type="dxa"/>
          </w:tcPr>
          <w:p w:rsidR="008F7D2A" w:rsidRDefault="008F7D2A" w:rsidP="00DD4C2A">
            <w:pPr>
              <w:jc w:val="center"/>
            </w:pPr>
          </w:p>
        </w:tc>
        <w:tc>
          <w:tcPr>
            <w:tcW w:w="3508" w:type="dxa"/>
          </w:tcPr>
          <w:p w:rsidR="008F7D2A" w:rsidRDefault="008F7D2A" w:rsidP="00DD4C2A"/>
        </w:tc>
      </w:tr>
    </w:tbl>
    <w:p w:rsidR="008F7D2A" w:rsidRDefault="008F7D2A" w:rsidP="008F7D2A">
      <w:pPr>
        <w:outlineLvl w:val="0"/>
      </w:pPr>
    </w:p>
    <w:p w:rsidR="008F7D2A" w:rsidRPr="00060474" w:rsidRDefault="008F7D2A" w:rsidP="008F7D2A">
      <w:r>
        <w:t>V roku 2021 sme neprijali žiadny kapitálový transfer.</w:t>
      </w:r>
    </w:p>
    <w:p w:rsidR="00B42281" w:rsidRPr="00A947E2" w:rsidRDefault="00B42281" w:rsidP="00B42281">
      <w:pPr>
        <w:outlineLvl w:val="0"/>
        <w:rPr>
          <w:b/>
        </w:rPr>
      </w:pPr>
    </w:p>
    <w:p w:rsidR="00B42281" w:rsidRPr="00A947E2" w:rsidRDefault="00B42281" w:rsidP="00B42281">
      <w:pPr>
        <w:numPr>
          <w:ilvl w:val="0"/>
          <w:numId w:val="22"/>
        </w:numPr>
        <w:ind w:left="284" w:hanging="284"/>
        <w:rPr>
          <w:b/>
        </w:rPr>
      </w:pPr>
      <w:r w:rsidRPr="00A947E2">
        <w:rPr>
          <w:b/>
        </w:rPr>
        <w:lastRenderedPageBreak/>
        <w:t xml:space="preserve">Príjmové finančné operácie: </w:t>
      </w:r>
    </w:p>
    <w:p w:rsidR="0096141D" w:rsidRPr="0096141D" w:rsidRDefault="0096141D" w:rsidP="0096141D">
      <w:pPr>
        <w:pStyle w:val="Odsekzoznamu"/>
        <w:ind w:left="1635"/>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6141D" w:rsidRPr="00747363" w:rsidTr="00DD4C2A">
        <w:tc>
          <w:tcPr>
            <w:tcW w:w="2962" w:type="dxa"/>
            <w:shd w:val="clear" w:color="auto" w:fill="D9D9D9"/>
          </w:tcPr>
          <w:p w:rsidR="0096141D" w:rsidRPr="00747363" w:rsidRDefault="0096141D" w:rsidP="00DD4C2A">
            <w:pPr>
              <w:jc w:val="center"/>
              <w:rPr>
                <w:b/>
              </w:rPr>
            </w:pPr>
            <w:r w:rsidRPr="00747363">
              <w:rPr>
                <w:b/>
              </w:rPr>
              <w:t xml:space="preserve">Rozpočet na rok </w:t>
            </w:r>
            <w:r>
              <w:rPr>
                <w:b/>
              </w:rPr>
              <w:t>2021</w:t>
            </w:r>
          </w:p>
        </w:tc>
        <w:tc>
          <w:tcPr>
            <w:tcW w:w="3071" w:type="dxa"/>
            <w:shd w:val="clear" w:color="auto" w:fill="D9D9D9"/>
          </w:tcPr>
          <w:p w:rsidR="0096141D" w:rsidRPr="00747363" w:rsidRDefault="0096141D" w:rsidP="00DD4C2A">
            <w:pPr>
              <w:jc w:val="center"/>
              <w:rPr>
                <w:b/>
              </w:rPr>
            </w:pPr>
            <w:r w:rsidRPr="00747363">
              <w:rPr>
                <w:b/>
              </w:rPr>
              <w:t>Skutočnosť k 31.12.</w:t>
            </w:r>
            <w:r>
              <w:rPr>
                <w:b/>
              </w:rPr>
              <w:t>2021</w:t>
            </w:r>
          </w:p>
        </w:tc>
        <w:tc>
          <w:tcPr>
            <w:tcW w:w="3323" w:type="dxa"/>
            <w:shd w:val="clear" w:color="auto" w:fill="D9D9D9"/>
          </w:tcPr>
          <w:p w:rsidR="0096141D" w:rsidRPr="00747363" w:rsidRDefault="0096141D" w:rsidP="00DD4C2A">
            <w:pPr>
              <w:jc w:val="center"/>
              <w:rPr>
                <w:b/>
              </w:rPr>
            </w:pPr>
            <w:r w:rsidRPr="00747363">
              <w:rPr>
                <w:b/>
              </w:rPr>
              <w:t>% plnenia</w:t>
            </w:r>
          </w:p>
        </w:tc>
      </w:tr>
      <w:tr w:rsidR="0096141D" w:rsidRPr="00747363" w:rsidTr="00DD4C2A">
        <w:tc>
          <w:tcPr>
            <w:tcW w:w="2962" w:type="dxa"/>
          </w:tcPr>
          <w:p w:rsidR="0096141D" w:rsidRPr="00D21EDC" w:rsidRDefault="0096141D" w:rsidP="00DD4C2A">
            <w:pPr>
              <w:jc w:val="center"/>
            </w:pPr>
            <w:r>
              <w:t>24635,00</w:t>
            </w:r>
          </w:p>
        </w:tc>
        <w:tc>
          <w:tcPr>
            <w:tcW w:w="3071" w:type="dxa"/>
          </w:tcPr>
          <w:p w:rsidR="0096141D" w:rsidRPr="00D21EDC" w:rsidRDefault="0096141D" w:rsidP="00DD4C2A">
            <w:pPr>
              <w:jc w:val="center"/>
            </w:pPr>
            <w:r>
              <w:t>24634,24</w:t>
            </w:r>
          </w:p>
        </w:tc>
        <w:tc>
          <w:tcPr>
            <w:tcW w:w="3323" w:type="dxa"/>
          </w:tcPr>
          <w:p w:rsidR="0096141D" w:rsidRPr="00DD146D" w:rsidRDefault="0096141D" w:rsidP="00DD4C2A">
            <w:pPr>
              <w:jc w:val="center"/>
            </w:pPr>
            <w:r>
              <w:t>100,00</w:t>
            </w:r>
          </w:p>
        </w:tc>
      </w:tr>
    </w:tbl>
    <w:p w:rsidR="0096141D" w:rsidRDefault="0096141D" w:rsidP="0096141D">
      <w:pPr>
        <w:ind w:left="1275"/>
        <w:jc w:val="both"/>
      </w:pPr>
    </w:p>
    <w:p w:rsidR="0096141D" w:rsidRDefault="0096141D" w:rsidP="0096141D">
      <w:pPr>
        <w:jc w:val="both"/>
      </w:pPr>
      <w:r>
        <w:t>Z rozpočtovaných finančných príjmov 24635,00 EUR bol skutočný príjem k 31.12.2021 v sume  24634,24 EUR, čo predstavuje  100 % plnenie.</w:t>
      </w:r>
    </w:p>
    <w:p w:rsidR="0096141D" w:rsidRDefault="0096141D" w:rsidP="0096141D">
      <w:pPr>
        <w:pStyle w:val="Odsekzoznamu"/>
        <w:ind w:left="1635"/>
        <w:jc w:val="both"/>
      </w:pPr>
    </w:p>
    <w:p w:rsidR="0096141D" w:rsidRDefault="0096141D" w:rsidP="0096141D">
      <w:r>
        <w:t>Jednalo sa o zapojenie do rozpočtu zostatku nepoužitej dotácie z roku 2020 a použitej v roku 2021:</w:t>
      </w:r>
    </w:p>
    <w:p w:rsidR="0096141D" w:rsidRDefault="0096141D" w:rsidP="0096141D">
      <w:r>
        <w:t>- Environmentálny fond – príspevok na separovaný odpad 2564,71 Eur</w:t>
      </w:r>
    </w:p>
    <w:p w:rsidR="0096141D" w:rsidRDefault="0096141D" w:rsidP="0096141D">
      <w:r>
        <w:t>- ÚPSVR Nitra na stravu predškolákov v materskej škole 222,00 Eur</w:t>
      </w:r>
    </w:p>
    <w:p w:rsidR="0096141D" w:rsidRDefault="0096141D" w:rsidP="0096141D">
      <w:r>
        <w:t>A ďalej o zapojenie do rozpočtu použitý úver na výstavbu chodníka 21847,53 Eur. Táto suma bude vrátená na úver po preplatení žiadosti z PPA.</w:t>
      </w:r>
    </w:p>
    <w:p w:rsidR="00B42281" w:rsidRDefault="00B42281" w:rsidP="00B42281"/>
    <w:p w:rsidR="00543FD4" w:rsidRDefault="00543FD4" w:rsidP="00543FD4">
      <w:pPr>
        <w:jc w:val="both"/>
      </w:pPr>
    </w:p>
    <w:p w:rsidR="00543FD4" w:rsidRDefault="00543FD4" w:rsidP="00543FD4">
      <w:pPr>
        <w:jc w:val="both"/>
      </w:pPr>
    </w:p>
    <w:p w:rsidR="0096141D" w:rsidRDefault="0096141D" w:rsidP="0096141D">
      <w:pPr>
        <w:rPr>
          <w:b/>
          <w:sz w:val="28"/>
          <w:szCs w:val="28"/>
        </w:rPr>
      </w:pPr>
      <w:r w:rsidRPr="001E600E">
        <w:rPr>
          <w:b/>
          <w:sz w:val="28"/>
          <w:szCs w:val="28"/>
        </w:rPr>
        <w:t>Príjmy:</w:t>
      </w:r>
      <w:r w:rsidRPr="001E600E">
        <w:rPr>
          <w:b/>
          <w:sz w:val="28"/>
          <w:szCs w:val="28"/>
        </w:rPr>
        <w:tab/>
      </w:r>
      <w:r w:rsidRPr="001E600E">
        <w:rPr>
          <w:b/>
          <w:sz w:val="28"/>
          <w:szCs w:val="28"/>
        </w:rPr>
        <w:tab/>
      </w:r>
      <w:r w:rsidRPr="001E600E">
        <w:rPr>
          <w:b/>
          <w:sz w:val="28"/>
          <w:szCs w:val="28"/>
        </w:rPr>
        <w:tab/>
      </w:r>
      <w:r w:rsidRPr="001E600E">
        <w:rPr>
          <w:b/>
          <w:sz w:val="28"/>
          <w:szCs w:val="28"/>
        </w:rPr>
        <w:tab/>
      </w:r>
      <w:r>
        <w:rPr>
          <w:b/>
          <w:sz w:val="28"/>
          <w:szCs w:val="28"/>
        </w:rPr>
        <w:t>Schválený             Upravený</w:t>
      </w:r>
      <w:r>
        <w:rPr>
          <w:b/>
          <w:sz w:val="28"/>
          <w:szCs w:val="28"/>
        </w:rPr>
        <w:tab/>
      </w:r>
      <w:r w:rsidRPr="001E600E">
        <w:rPr>
          <w:b/>
          <w:sz w:val="28"/>
          <w:szCs w:val="28"/>
        </w:rPr>
        <w:t>Plnenie</w:t>
      </w:r>
      <w:r>
        <w:rPr>
          <w:b/>
          <w:sz w:val="28"/>
          <w:szCs w:val="28"/>
        </w:rPr>
        <w:tab/>
        <w:t>%</w:t>
      </w:r>
    </w:p>
    <w:p w:rsidR="0096141D" w:rsidRPr="003F7AD2" w:rsidRDefault="0096141D" w:rsidP="0096141D">
      <w:r>
        <w:rPr>
          <w:b/>
          <w:sz w:val="28"/>
          <w:szCs w:val="28"/>
        </w:rPr>
        <w:tab/>
      </w:r>
      <w:r>
        <w:rPr>
          <w:b/>
          <w:sz w:val="28"/>
          <w:szCs w:val="28"/>
        </w:rPr>
        <w:tab/>
      </w:r>
      <w:r>
        <w:rPr>
          <w:b/>
          <w:sz w:val="28"/>
          <w:szCs w:val="28"/>
        </w:rPr>
        <w:tab/>
      </w:r>
      <w:r>
        <w:rPr>
          <w:b/>
          <w:sz w:val="28"/>
          <w:szCs w:val="28"/>
        </w:rPr>
        <w:tab/>
      </w:r>
      <w:r>
        <w:rPr>
          <w:b/>
          <w:sz w:val="28"/>
          <w:szCs w:val="28"/>
        </w:rPr>
        <w:tab/>
      </w:r>
      <w:r>
        <w:t>237233,00</w:t>
      </w:r>
      <w:r>
        <w:tab/>
      </w:r>
      <w:r>
        <w:tab/>
        <w:t>273770,00</w:t>
      </w:r>
      <w:r>
        <w:tab/>
        <w:t>273768,58</w:t>
      </w:r>
      <w:r>
        <w:tab/>
        <w:t>100,00</w:t>
      </w:r>
    </w:p>
    <w:p w:rsidR="0096141D" w:rsidRPr="0000172B" w:rsidRDefault="0096141D" w:rsidP="0096141D">
      <w:pPr>
        <w:rPr>
          <w:b/>
        </w:rPr>
      </w:pPr>
    </w:p>
    <w:p w:rsidR="0096141D" w:rsidRDefault="0096141D" w:rsidP="0096141D">
      <w:pPr>
        <w:rPr>
          <w:b/>
        </w:rPr>
      </w:pPr>
      <w:r>
        <w:rPr>
          <w:b/>
        </w:rPr>
        <w:t xml:space="preserve">PRÍJMY bežné: </w:t>
      </w:r>
      <w:r>
        <w:rPr>
          <w:b/>
        </w:rPr>
        <w:tab/>
      </w:r>
      <w:r>
        <w:rPr>
          <w:b/>
        </w:rPr>
        <w:tab/>
      </w:r>
      <w:r>
        <w:rPr>
          <w:b/>
        </w:rPr>
        <w:tab/>
        <w:t>219058,00</w:t>
      </w:r>
      <w:r>
        <w:rPr>
          <w:b/>
        </w:rPr>
        <w:tab/>
      </w:r>
      <w:r>
        <w:rPr>
          <w:b/>
        </w:rPr>
        <w:tab/>
        <w:t>249135,00</w:t>
      </w:r>
      <w:r>
        <w:rPr>
          <w:b/>
        </w:rPr>
        <w:tab/>
        <w:t>249134,34</w:t>
      </w:r>
      <w:r>
        <w:rPr>
          <w:b/>
        </w:rPr>
        <w:tab/>
        <w:t>100,00</w:t>
      </w:r>
    </w:p>
    <w:p w:rsidR="0096141D" w:rsidRPr="0096141D" w:rsidRDefault="0096141D" w:rsidP="0096141D">
      <w:pPr>
        <w:rPr>
          <w:b/>
        </w:rPr>
      </w:pPr>
      <w:r w:rsidRPr="0096141D">
        <w:t xml:space="preserve">110 Daň z príjmu fyz.osôb </w:t>
      </w:r>
      <w:r w:rsidRPr="0096141D">
        <w:tab/>
      </w:r>
      <w:r w:rsidRPr="0096141D">
        <w:tab/>
        <w:t>146000,00</w:t>
      </w:r>
      <w:r w:rsidRPr="0096141D">
        <w:tab/>
      </w:r>
      <w:r w:rsidRPr="0096141D">
        <w:tab/>
        <w:t>156839,00</w:t>
      </w:r>
      <w:r w:rsidRPr="0096141D">
        <w:tab/>
        <w:t>156838,73</w:t>
      </w:r>
      <w:r w:rsidRPr="0096141D">
        <w:tab/>
        <w:t>100,00</w:t>
      </w:r>
    </w:p>
    <w:p w:rsidR="0096141D" w:rsidRPr="0096141D" w:rsidRDefault="0096141D" w:rsidP="0096141D">
      <w:pPr>
        <w:rPr>
          <w:b/>
        </w:rPr>
      </w:pPr>
      <w:r w:rsidRPr="0096141D">
        <w:t>120 Daň z majetku</w:t>
      </w:r>
      <w:r w:rsidRPr="0096141D">
        <w:tab/>
      </w:r>
      <w:r w:rsidRPr="0096141D">
        <w:tab/>
      </w:r>
      <w:r w:rsidRPr="0096141D">
        <w:tab/>
        <w:t>34010,00</w:t>
      </w:r>
      <w:r w:rsidRPr="0096141D">
        <w:tab/>
      </w:r>
      <w:r w:rsidRPr="0096141D">
        <w:tab/>
        <w:t>38827,00</w:t>
      </w:r>
      <w:r w:rsidRPr="0096141D">
        <w:tab/>
        <w:t>38826,97</w:t>
      </w:r>
      <w:r w:rsidRPr="0096141D">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130 Dane za tovary a služby</w:t>
      </w:r>
      <w:r w:rsidRPr="0096141D">
        <w:rPr>
          <w:rFonts w:ascii="Times New Roman" w:hAnsi="Times New Roman"/>
          <w:sz w:val="24"/>
          <w:szCs w:val="24"/>
        </w:rPr>
        <w:tab/>
      </w:r>
      <w:r w:rsidRPr="0096141D">
        <w:rPr>
          <w:rFonts w:ascii="Times New Roman" w:hAnsi="Times New Roman"/>
          <w:sz w:val="24"/>
          <w:szCs w:val="24"/>
        </w:rPr>
        <w:tab/>
        <w:t>15550,00</w:t>
      </w:r>
      <w:r w:rsidRPr="0096141D">
        <w:rPr>
          <w:rFonts w:ascii="Times New Roman" w:hAnsi="Times New Roman"/>
          <w:sz w:val="24"/>
          <w:szCs w:val="24"/>
        </w:rPr>
        <w:tab/>
      </w:r>
      <w:r w:rsidRPr="0096141D">
        <w:rPr>
          <w:rFonts w:ascii="Times New Roman" w:hAnsi="Times New Roman"/>
          <w:sz w:val="24"/>
          <w:szCs w:val="24"/>
        </w:rPr>
        <w:tab/>
        <w:t>15924,00</w:t>
      </w:r>
      <w:r w:rsidRPr="0096141D">
        <w:rPr>
          <w:rFonts w:ascii="Times New Roman" w:hAnsi="Times New Roman"/>
          <w:sz w:val="24"/>
          <w:szCs w:val="24"/>
        </w:rPr>
        <w:tab/>
        <w:t>15923,99</w:t>
      </w:r>
      <w:r w:rsidRPr="0096141D">
        <w:rPr>
          <w:rFonts w:ascii="Times New Roman" w:hAnsi="Times New Roman"/>
          <w:sz w:val="24"/>
          <w:szCs w:val="24"/>
        </w:rPr>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210 Príjmy z majetku</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1005,00</w:t>
      </w:r>
      <w:r w:rsidRPr="0096141D">
        <w:rPr>
          <w:rFonts w:ascii="Times New Roman" w:hAnsi="Times New Roman"/>
          <w:sz w:val="24"/>
          <w:szCs w:val="24"/>
        </w:rPr>
        <w:tab/>
      </w:r>
      <w:r w:rsidRPr="0096141D">
        <w:rPr>
          <w:rFonts w:ascii="Times New Roman" w:hAnsi="Times New Roman"/>
          <w:sz w:val="24"/>
          <w:szCs w:val="24"/>
        </w:rPr>
        <w:tab/>
        <w:t>445,00</w:t>
      </w:r>
      <w:r w:rsidRPr="0096141D">
        <w:rPr>
          <w:rFonts w:ascii="Times New Roman" w:hAnsi="Times New Roman"/>
          <w:sz w:val="24"/>
          <w:szCs w:val="24"/>
        </w:rPr>
        <w:tab/>
      </w:r>
      <w:r w:rsidRPr="0096141D">
        <w:rPr>
          <w:rFonts w:ascii="Times New Roman" w:hAnsi="Times New Roman"/>
          <w:sz w:val="24"/>
          <w:szCs w:val="24"/>
        </w:rPr>
        <w:tab/>
        <w:t>444,94</w:t>
      </w:r>
      <w:r w:rsidRPr="0096141D">
        <w:rPr>
          <w:rFonts w:ascii="Times New Roman" w:hAnsi="Times New Roman"/>
          <w:sz w:val="24"/>
          <w:szCs w:val="24"/>
        </w:rPr>
        <w:tab/>
      </w:r>
      <w:r w:rsidRPr="0096141D">
        <w:rPr>
          <w:rFonts w:ascii="Times New Roman" w:hAnsi="Times New Roman"/>
          <w:sz w:val="24"/>
          <w:szCs w:val="24"/>
        </w:rPr>
        <w:tab/>
        <w:t>99,99</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220 Admintr.poplatky</w:t>
      </w:r>
      <w:r w:rsidRPr="0096141D">
        <w:rPr>
          <w:rFonts w:ascii="Times New Roman" w:hAnsi="Times New Roman"/>
          <w:sz w:val="24"/>
          <w:szCs w:val="24"/>
        </w:rPr>
        <w:tab/>
      </w:r>
      <w:r w:rsidRPr="0096141D">
        <w:rPr>
          <w:rFonts w:ascii="Times New Roman" w:hAnsi="Times New Roman"/>
          <w:sz w:val="24"/>
          <w:szCs w:val="24"/>
        </w:rPr>
        <w:tab/>
        <w:t>17980,00</w:t>
      </w:r>
      <w:r w:rsidRPr="0096141D">
        <w:rPr>
          <w:rFonts w:ascii="Times New Roman" w:hAnsi="Times New Roman"/>
          <w:sz w:val="24"/>
          <w:szCs w:val="24"/>
        </w:rPr>
        <w:tab/>
      </w:r>
      <w:r w:rsidRPr="0096141D">
        <w:rPr>
          <w:rFonts w:ascii="Times New Roman" w:hAnsi="Times New Roman"/>
          <w:sz w:val="24"/>
          <w:szCs w:val="24"/>
        </w:rPr>
        <w:tab/>
        <w:t>17373,00</w:t>
      </w:r>
      <w:r w:rsidRPr="0096141D">
        <w:rPr>
          <w:rFonts w:ascii="Times New Roman" w:hAnsi="Times New Roman"/>
          <w:sz w:val="24"/>
          <w:szCs w:val="24"/>
        </w:rPr>
        <w:tab/>
        <w:t>17373,64</w:t>
      </w:r>
      <w:r w:rsidRPr="0096141D">
        <w:rPr>
          <w:rFonts w:ascii="Times New Roman" w:hAnsi="Times New Roman"/>
          <w:sz w:val="24"/>
          <w:szCs w:val="24"/>
        </w:rPr>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290 Iné nedaňové príjmy</w:t>
      </w:r>
      <w:r w:rsidRPr="0096141D">
        <w:rPr>
          <w:rFonts w:ascii="Times New Roman" w:hAnsi="Times New Roman"/>
          <w:sz w:val="24"/>
          <w:szCs w:val="24"/>
        </w:rPr>
        <w:tab/>
      </w:r>
      <w:r w:rsidRPr="0096141D">
        <w:rPr>
          <w:rFonts w:ascii="Times New Roman" w:hAnsi="Times New Roman"/>
          <w:sz w:val="24"/>
          <w:szCs w:val="24"/>
        </w:rPr>
        <w:tab/>
        <w:t>4513,00</w:t>
      </w:r>
      <w:r w:rsidRPr="0096141D">
        <w:rPr>
          <w:rFonts w:ascii="Times New Roman" w:hAnsi="Times New Roman"/>
          <w:sz w:val="24"/>
          <w:szCs w:val="24"/>
        </w:rPr>
        <w:tab/>
      </w:r>
      <w:r w:rsidRPr="0096141D">
        <w:rPr>
          <w:rFonts w:ascii="Times New Roman" w:hAnsi="Times New Roman"/>
          <w:sz w:val="24"/>
          <w:szCs w:val="24"/>
        </w:rPr>
        <w:tab/>
        <w:t>4860,00</w:t>
      </w:r>
      <w:r w:rsidRPr="0096141D">
        <w:rPr>
          <w:rFonts w:ascii="Times New Roman" w:hAnsi="Times New Roman"/>
          <w:sz w:val="24"/>
          <w:szCs w:val="24"/>
        </w:rPr>
        <w:tab/>
        <w:t>4859,64</w:t>
      </w:r>
      <w:r w:rsidRPr="0096141D">
        <w:rPr>
          <w:rFonts w:ascii="Times New Roman" w:hAnsi="Times New Roman"/>
          <w:sz w:val="24"/>
          <w:szCs w:val="24"/>
        </w:rPr>
        <w:tab/>
        <w:t>99,99</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310 Bežné dotácie</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14867,00</w:t>
      </w:r>
      <w:r w:rsidRPr="0096141D">
        <w:rPr>
          <w:rFonts w:ascii="Times New Roman" w:hAnsi="Times New Roman"/>
          <w:sz w:val="24"/>
          <w:szCs w:val="24"/>
        </w:rPr>
        <w:tab/>
        <w:t>14866,43</w:t>
      </w:r>
      <w:r w:rsidRPr="0096141D">
        <w:rPr>
          <w:rFonts w:ascii="Times New Roman" w:hAnsi="Times New Roman"/>
          <w:sz w:val="24"/>
          <w:szCs w:val="24"/>
        </w:rPr>
        <w:tab/>
        <w:t>100,00</w:t>
      </w:r>
    </w:p>
    <w:p w:rsidR="0096141D" w:rsidRPr="0096141D" w:rsidRDefault="0096141D" w:rsidP="0096141D">
      <w:pPr>
        <w:pStyle w:val="Bezriadkovania"/>
        <w:rPr>
          <w:rFonts w:ascii="Times New Roman" w:hAnsi="Times New Roman"/>
          <w:sz w:val="24"/>
          <w:szCs w:val="24"/>
        </w:rPr>
      </w:pPr>
    </w:p>
    <w:p w:rsidR="0096141D" w:rsidRPr="0096141D" w:rsidRDefault="0096141D" w:rsidP="0096141D">
      <w:pPr>
        <w:pStyle w:val="Bezriadkovania"/>
        <w:rPr>
          <w:rFonts w:ascii="Times New Roman" w:hAnsi="Times New Roman"/>
          <w:b/>
          <w:sz w:val="24"/>
          <w:szCs w:val="24"/>
        </w:rPr>
      </w:pPr>
      <w:r w:rsidRPr="0096141D">
        <w:rPr>
          <w:rFonts w:ascii="Times New Roman" w:hAnsi="Times New Roman"/>
          <w:b/>
          <w:sz w:val="24"/>
          <w:szCs w:val="24"/>
        </w:rPr>
        <w:t>PRÍJMY kapitálové:</w:t>
      </w:r>
      <w:r w:rsidRPr="0096141D">
        <w:rPr>
          <w:rFonts w:ascii="Times New Roman" w:hAnsi="Times New Roman"/>
          <w:b/>
          <w:sz w:val="24"/>
          <w:szCs w:val="24"/>
        </w:rPr>
        <w:tab/>
      </w:r>
      <w:r w:rsidRPr="0096141D">
        <w:rPr>
          <w:rFonts w:ascii="Times New Roman" w:hAnsi="Times New Roman"/>
          <w:b/>
          <w:sz w:val="24"/>
          <w:szCs w:val="24"/>
        </w:rPr>
        <w:tab/>
        <w:t>0,00</w:t>
      </w:r>
      <w:r w:rsidRPr="0096141D">
        <w:rPr>
          <w:rFonts w:ascii="Times New Roman" w:hAnsi="Times New Roman"/>
          <w:b/>
          <w:sz w:val="24"/>
          <w:szCs w:val="24"/>
        </w:rPr>
        <w:tab/>
      </w:r>
      <w:r w:rsidRPr="0096141D">
        <w:rPr>
          <w:rFonts w:ascii="Times New Roman" w:hAnsi="Times New Roman"/>
          <w:b/>
          <w:sz w:val="24"/>
          <w:szCs w:val="24"/>
        </w:rPr>
        <w:tab/>
      </w:r>
      <w:r w:rsidRPr="0096141D">
        <w:rPr>
          <w:rFonts w:ascii="Times New Roman" w:hAnsi="Times New Roman"/>
          <w:b/>
          <w:sz w:val="24"/>
          <w:szCs w:val="24"/>
        </w:rPr>
        <w:tab/>
        <w:t>0,00</w:t>
      </w:r>
      <w:r w:rsidRPr="0096141D">
        <w:rPr>
          <w:rFonts w:ascii="Times New Roman" w:hAnsi="Times New Roman"/>
          <w:b/>
          <w:sz w:val="24"/>
          <w:szCs w:val="24"/>
        </w:rPr>
        <w:tab/>
      </w:r>
      <w:r w:rsidRPr="0096141D">
        <w:rPr>
          <w:rFonts w:ascii="Times New Roman" w:hAnsi="Times New Roman"/>
          <w:b/>
          <w:sz w:val="24"/>
          <w:szCs w:val="24"/>
        </w:rPr>
        <w:tab/>
        <w:t>0,00</w:t>
      </w:r>
      <w:r w:rsidRPr="0096141D">
        <w:rPr>
          <w:rFonts w:ascii="Times New Roman" w:hAnsi="Times New Roman"/>
          <w:b/>
          <w:sz w:val="24"/>
          <w:szCs w:val="24"/>
        </w:rPr>
        <w:tab/>
      </w:r>
      <w:r w:rsidRPr="0096141D">
        <w:rPr>
          <w:rFonts w:ascii="Times New Roman" w:hAnsi="Times New Roman"/>
          <w:b/>
          <w:sz w:val="24"/>
          <w:szCs w:val="24"/>
        </w:rPr>
        <w:tab/>
        <w:t xml:space="preserve"> 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320</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t xml:space="preserve"> 0,00</w:t>
      </w:r>
    </w:p>
    <w:p w:rsidR="0096141D" w:rsidRPr="0096141D" w:rsidRDefault="0096141D" w:rsidP="0096141D">
      <w:pPr>
        <w:pStyle w:val="Bezriadkovania"/>
        <w:rPr>
          <w:rFonts w:ascii="Times New Roman" w:hAnsi="Times New Roman"/>
          <w:sz w:val="24"/>
          <w:szCs w:val="24"/>
        </w:rPr>
      </w:pPr>
    </w:p>
    <w:p w:rsidR="0096141D" w:rsidRPr="0096141D" w:rsidRDefault="0096141D" w:rsidP="0096141D">
      <w:pPr>
        <w:pStyle w:val="Bezriadkovania"/>
        <w:rPr>
          <w:rFonts w:ascii="Times New Roman" w:hAnsi="Times New Roman"/>
          <w:b/>
          <w:sz w:val="24"/>
          <w:szCs w:val="24"/>
        </w:rPr>
      </w:pPr>
      <w:r w:rsidRPr="0096141D">
        <w:rPr>
          <w:rFonts w:ascii="Times New Roman" w:hAnsi="Times New Roman"/>
          <w:b/>
          <w:sz w:val="24"/>
          <w:szCs w:val="24"/>
        </w:rPr>
        <w:t>PRÍJMOVÉ finančné operácie:</w:t>
      </w:r>
      <w:r w:rsidRPr="0096141D">
        <w:rPr>
          <w:rFonts w:ascii="Times New Roman" w:hAnsi="Times New Roman"/>
          <w:b/>
          <w:sz w:val="24"/>
          <w:szCs w:val="24"/>
        </w:rPr>
        <w:tab/>
        <w:t>18175,00</w:t>
      </w:r>
      <w:r w:rsidRPr="0096141D">
        <w:rPr>
          <w:rFonts w:ascii="Times New Roman" w:hAnsi="Times New Roman"/>
          <w:b/>
          <w:sz w:val="24"/>
          <w:szCs w:val="24"/>
        </w:rPr>
        <w:tab/>
      </w:r>
      <w:r w:rsidRPr="0096141D">
        <w:rPr>
          <w:rFonts w:ascii="Times New Roman" w:hAnsi="Times New Roman"/>
          <w:b/>
          <w:sz w:val="24"/>
          <w:szCs w:val="24"/>
        </w:rPr>
        <w:tab/>
        <w:t>24635,00</w:t>
      </w:r>
      <w:r w:rsidRPr="0096141D">
        <w:rPr>
          <w:rFonts w:ascii="Times New Roman" w:hAnsi="Times New Roman"/>
          <w:b/>
          <w:sz w:val="24"/>
          <w:szCs w:val="24"/>
        </w:rPr>
        <w:tab/>
        <w:t>24634,24</w:t>
      </w:r>
      <w:r w:rsidRPr="0096141D">
        <w:rPr>
          <w:rFonts w:ascii="Times New Roman" w:hAnsi="Times New Roman"/>
          <w:b/>
          <w:sz w:val="24"/>
          <w:szCs w:val="24"/>
        </w:rPr>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450 Príjmy z fin.operácií</w:t>
      </w:r>
      <w:r w:rsidRPr="0096141D">
        <w:rPr>
          <w:rFonts w:ascii="Times New Roman" w:hAnsi="Times New Roman"/>
          <w:sz w:val="24"/>
          <w:szCs w:val="24"/>
        </w:rPr>
        <w:tab/>
      </w:r>
      <w:r w:rsidRPr="0096141D">
        <w:rPr>
          <w:rFonts w:ascii="Times New Roman" w:hAnsi="Times New Roman"/>
          <w:sz w:val="24"/>
          <w:szCs w:val="24"/>
        </w:rPr>
        <w:tab/>
        <w:t>18175,00</w:t>
      </w:r>
      <w:r w:rsidRPr="0096141D">
        <w:rPr>
          <w:rFonts w:ascii="Times New Roman" w:hAnsi="Times New Roman"/>
          <w:sz w:val="24"/>
          <w:szCs w:val="24"/>
        </w:rPr>
        <w:tab/>
      </w:r>
      <w:r w:rsidRPr="0096141D">
        <w:rPr>
          <w:rFonts w:ascii="Times New Roman" w:hAnsi="Times New Roman"/>
          <w:sz w:val="24"/>
          <w:szCs w:val="24"/>
        </w:rPr>
        <w:tab/>
        <w:t>24635,00</w:t>
      </w:r>
      <w:r w:rsidRPr="0096141D">
        <w:rPr>
          <w:rFonts w:ascii="Times New Roman" w:hAnsi="Times New Roman"/>
          <w:sz w:val="24"/>
          <w:szCs w:val="24"/>
        </w:rPr>
        <w:tab/>
        <w:t>24634,24</w:t>
      </w:r>
      <w:r w:rsidRPr="0096141D">
        <w:rPr>
          <w:rFonts w:ascii="Times New Roman" w:hAnsi="Times New Roman"/>
          <w:sz w:val="24"/>
          <w:szCs w:val="24"/>
        </w:rPr>
        <w:tab/>
        <w:t>100,00</w:t>
      </w:r>
      <w:r w:rsidRPr="0096141D">
        <w:rPr>
          <w:rFonts w:ascii="Times New Roman" w:hAnsi="Times New Roman"/>
          <w:sz w:val="24"/>
          <w:szCs w:val="24"/>
        </w:rPr>
        <w:tab/>
      </w:r>
    </w:p>
    <w:p w:rsidR="0096141D" w:rsidRDefault="0096141D" w:rsidP="0096141D"/>
    <w:p w:rsidR="00FA49F9" w:rsidRDefault="00FA49F9" w:rsidP="00444FDB"/>
    <w:p w:rsidR="00FA49F9" w:rsidRDefault="00FA49F9"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444FDB" w:rsidRDefault="00444FDB" w:rsidP="00444FDB">
      <w:pPr>
        <w:rPr>
          <w:b/>
          <w:sz w:val="28"/>
          <w:szCs w:val="28"/>
        </w:rPr>
      </w:pPr>
      <w:r w:rsidRPr="00A947E2">
        <w:rPr>
          <w:b/>
          <w:sz w:val="28"/>
          <w:szCs w:val="28"/>
        </w:rPr>
        <w:lastRenderedPageBreak/>
        <w:t>Rozb</w:t>
      </w:r>
      <w:r w:rsidR="0001255D">
        <w:rPr>
          <w:b/>
          <w:sz w:val="28"/>
          <w:szCs w:val="28"/>
        </w:rPr>
        <w:t>or čerpania výdavkov za rok 2021</w:t>
      </w:r>
      <w:r w:rsidRPr="00A947E2">
        <w:rPr>
          <w:b/>
          <w:sz w:val="28"/>
          <w:szCs w:val="28"/>
        </w:rPr>
        <w:t xml:space="preserve"> /po poslednej zmene/</w:t>
      </w:r>
    </w:p>
    <w:p w:rsidR="002C7AF2" w:rsidRDefault="002C7AF2" w:rsidP="00444FDB">
      <w:pPr>
        <w:rPr>
          <w:b/>
          <w:sz w:val="28"/>
          <w:szCs w:val="28"/>
        </w:rPr>
      </w:pPr>
    </w:p>
    <w:p w:rsidR="002C7AF2" w:rsidRPr="002646CD" w:rsidRDefault="002C7AF2" w:rsidP="002C7AF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3038"/>
        <w:gridCol w:w="3276"/>
      </w:tblGrid>
      <w:tr w:rsidR="002C7AF2" w:rsidRPr="00747363" w:rsidTr="00DD4C2A">
        <w:tc>
          <w:tcPr>
            <w:tcW w:w="2924"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38" w:type="dxa"/>
            <w:shd w:val="clear" w:color="auto" w:fill="D9D9D9"/>
          </w:tcPr>
          <w:p w:rsidR="002C7AF2" w:rsidRPr="00747363" w:rsidRDefault="002C7AF2" w:rsidP="00DD4C2A">
            <w:pPr>
              <w:jc w:val="center"/>
              <w:rPr>
                <w:b/>
              </w:rPr>
            </w:pPr>
            <w:r w:rsidRPr="00747363">
              <w:rPr>
                <w:b/>
              </w:rPr>
              <w:t>Skutočnosť k 31.12.</w:t>
            </w:r>
            <w:r>
              <w:rPr>
                <w:b/>
              </w:rPr>
              <w:t>2021</w:t>
            </w:r>
          </w:p>
        </w:tc>
        <w:tc>
          <w:tcPr>
            <w:tcW w:w="3276"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24" w:type="dxa"/>
          </w:tcPr>
          <w:p w:rsidR="002C7AF2" w:rsidRPr="00D21EDC" w:rsidRDefault="002C7AF2" w:rsidP="00DD4C2A">
            <w:pPr>
              <w:jc w:val="center"/>
            </w:pPr>
            <w:r>
              <w:t>266871,00</w:t>
            </w:r>
          </w:p>
        </w:tc>
        <w:tc>
          <w:tcPr>
            <w:tcW w:w="3038" w:type="dxa"/>
          </w:tcPr>
          <w:p w:rsidR="002C7AF2" w:rsidRPr="00D21EDC" w:rsidRDefault="002C7AF2" w:rsidP="00DD4C2A">
            <w:pPr>
              <w:jc w:val="center"/>
            </w:pPr>
            <w:r>
              <w:t>266865,16</w:t>
            </w:r>
          </w:p>
        </w:tc>
        <w:tc>
          <w:tcPr>
            <w:tcW w:w="3276" w:type="dxa"/>
          </w:tcPr>
          <w:p w:rsidR="002C7AF2" w:rsidRPr="00DD146D" w:rsidRDefault="002C7AF2" w:rsidP="00DD4C2A">
            <w:pPr>
              <w:jc w:val="center"/>
            </w:pPr>
            <w:r>
              <w:t>100,00</w:t>
            </w:r>
          </w:p>
        </w:tc>
      </w:tr>
    </w:tbl>
    <w:p w:rsidR="002C7AF2" w:rsidRDefault="002C7AF2" w:rsidP="002C7AF2">
      <w:pPr>
        <w:ind w:left="360"/>
        <w:jc w:val="both"/>
      </w:pPr>
    </w:p>
    <w:p w:rsidR="002C7AF2" w:rsidRDefault="002C7AF2" w:rsidP="002C7AF2">
      <w:r>
        <w:t xml:space="preserve">Z rozpočtovaných celkových výdavkov 266871,00 EUR bolo skutočne čerpané  k 31.12.20201 v sume 266865,16 EUR, čo predstavuje 100,00 % čerpanie. </w:t>
      </w:r>
    </w:p>
    <w:p w:rsidR="002C7AF2" w:rsidRDefault="002C7AF2" w:rsidP="002C7AF2"/>
    <w:p w:rsidR="002C7AF2" w:rsidRPr="008A559F" w:rsidRDefault="002C7AF2" w:rsidP="002C7AF2">
      <w:pPr>
        <w:numPr>
          <w:ilvl w:val="0"/>
          <w:numId w:val="29"/>
        </w:numPr>
        <w:ind w:left="284" w:hanging="284"/>
        <w:rPr>
          <w:b/>
          <w:color w:val="FF0000"/>
        </w:rPr>
      </w:pPr>
      <w:r>
        <w:rPr>
          <w:b/>
          <w:color w:val="FF0000"/>
        </w:rPr>
        <w:t xml:space="preserve">Bežné výdavky:  </w:t>
      </w:r>
    </w:p>
    <w:p w:rsidR="002C7AF2" w:rsidRPr="00D21EDC" w:rsidRDefault="002C7AF2" w:rsidP="002C7AF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2C7AF2" w:rsidRPr="00747363" w:rsidTr="00DD4C2A">
        <w:tc>
          <w:tcPr>
            <w:tcW w:w="2962"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71" w:type="dxa"/>
            <w:shd w:val="clear" w:color="auto" w:fill="D9D9D9"/>
          </w:tcPr>
          <w:p w:rsidR="002C7AF2" w:rsidRPr="00747363" w:rsidRDefault="002C7AF2" w:rsidP="00DD4C2A">
            <w:pPr>
              <w:jc w:val="center"/>
              <w:rPr>
                <w:b/>
              </w:rPr>
            </w:pPr>
            <w:r w:rsidRPr="00747363">
              <w:rPr>
                <w:b/>
              </w:rPr>
              <w:t>Skutočnosť k 31.12.</w:t>
            </w:r>
            <w:r>
              <w:rPr>
                <w:b/>
              </w:rPr>
              <w:t>2021</w:t>
            </w:r>
          </w:p>
        </w:tc>
        <w:tc>
          <w:tcPr>
            <w:tcW w:w="3323"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62" w:type="dxa"/>
          </w:tcPr>
          <w:p w:rsidR="002C7AF2" w:rsidRPr="00D21EDC" w:rsidRDefault="002C7AF2" w:rsidP="00DD4C2A">
            <w:pPr>
              <w:jc w:val="center"/>
            </w:pPr>
            <w:r>
              <w:t>218581,00</w:t>
            </w:r>
          </w:p>
        </w:tc>
        <w:tc>
          <w:tcPr>
            <w:tcW w:w="3071" w:type="dxa"/>
          </w:tcPr>
          <w:p w:rsidR="002C7AF2" w:rsidRPr="00D21EDC" w:rsidRDefault="002C7AF2" w:rsidP="00DD4C2A">
            <w:pPr>
              <w:jc w:val="center"/>
            </w:pPr>
            <w:r>
              <w:t>218576,08</w:t>
            </w:r>
          </w:p>
        </w:tc>
        <w:tc>
          <w:tcPr>
            <w:tcW w:w="3323" w:type="dxa"/>
          </w:tcPr>
          <w:p w:rsidR="002C7AF2" w:rsidRPr="002B16BA" w:rsidRDefault="002C7AF2" w:rsidP="00DD4C2A">
            <w:r>
              <w:t xml:space="preserve">                  100,00</w:t>
            </w:r>
          </w:p>
        </w:tc>
      </w:tr>
    </w:tbl>
    <w:p w:rsidR="002C7AF2" w:rsidRDefault="002C7AF2" w:rsidP="002C7AF2"/>
    <w:p w:rsidR="002C7AF2" w:rsidRDefault="002C7AF2" w:rsidP="002C7AF2">
      <w:r>
        <w:t xml:space="preserve">Z rozpočtovaných bežných výdavkov 218581,00 EUR bolo skutočné čerpanie  k 31.12.2021 v sume 218576,08 EUR, čo predstavuje 100,00 % čerpanie. </w:t>
      </w:r>
    </w:p>
    <w:p w:rsidR="002C7AF2" w:rsidRDefault="002C7AF2" w:rsidP="002C7AF2"/>
    <w:p w:rsidR="002C7AF2" w:rsidRDefault="002C7AF2" w:rsidP="002C7AF2">
      <w:r>
        <w:t>V bežných výdavkoch sa jednalo hlavne o mzdy, odvody do poisťovní, bežné tovary a služby, opravy služobného automobilu, platby za smetné, stočné, energie, bežné údržby ako údržba kosačiek, služobného auta, údržba kamerového systému, údržba miestnych komunikácií po obci, kde sa vyspravovali jamy, údržba kanalizácie, a podobne.</w:t>
      </w:r>
    </w:p>
    <w:p w:rsidR="002C7AF2" w:rsidRPr="00D556B4" w:rsidRDefault="002C7AF2" w:rsidP="002C7AF2">
      <w:pPr>
        <w:jc w:val="both"/>
      </w:pPr>
      <w:r>
        <w:t xml:space="preserve">Výdavky spojené s kultúrnymi aktivitami a športovými aktivitami, s dňom dôchodcov, boli v roku 2021 nižšie, nakoľko v dôsledku opatrení súvisiacich s COVID-19 sa v obci konal menší počet kultúrnych a športových akcií a to v mesiaci august ako rozlúčku s prázdninami pre deti sme zorganizovali športovú akciu „Deň športu“, v septembri kultúrnu akciu „Dni obce“.. Pri príležitosti Mikuláša sme pre deti nezorganizovali program v kultúrnom dome, ale „Mikuláš“ chodil po obci na vozy, ktorý ťahali poníky a deťom vonku pred domami rozdával sladkosti.  Ďalšie aktivity, ktoré každoročne organizujeme v obci sa nekonali. Deň dôchodcov sa tiež nekonal v kultúrnom dome, ale obec zakúpila malé darčeky, a tie pracovníčky rozniesli dôchodcom po obci. Nemalé výdavky nás stálo testovanie občanov na COVID 19, </w:t>
      </w:r>
      <w:r w:rsidRPr="00D556B4">
        <w:t xml:space="preserve">nepreplatených zostalo </w:t>
      </w:r>
      <w:r>
        <w:t>2371,12</w:t>
      </w:r>
      <w:r w:rsidRPr="00D556B4">
        <w:t xml:space="preserve"> € k 31.12.2021, ktoré obec žiadala prostredníctvom Okresného úradu zo štátneho rozpočtu.</w:t>
      </w:r>
    </w:p>
    <w:p w:rsidR="002C7AF2" w:rsidRPr="008345DA" w:rsidRDefault="002C7AF2" w:rsidP="002C7AF2">
      <w:r w:rsidRPr="008345DA">
        <w:t xml:space="preserve"> </w:t>
      </w:r>
    </w:p>
    <w:p w:rsidR="002C7AF2" w:rsidRPr="008345DA" w:rsidRDefault="002C7AF2" w:rsidP="002C7AF2"/>
    <w:p w:rsidR="002C7AF2" w:rsidRDefault="002C7AF2" w:rsidP="002C7AF2">
      <w:pPr>
        <w:rPr>
          <w:b/>
        </w:rPr>
      </w:pPr>
      <w:r w:rsidRPr="007A6685">
        <w:rPr>
          <w:b/>
        </w:rPr>
        <w:t xml:space="preserve">Medzi významné položky bežného rozpočtu patrí: </w:t>
      </w:r>
    </w:p>
    <w:p w:rsidR="002C7AF2" w:rsidRPr="007A6685" w:rsidRDefault="002C7AF2" w:rsidP="002C7AF2">
      <w:pPr>
        <w:rPr>
          <w:b/>
        </w:rPr>
      </w:pPr>
    </w:p>
    <w:p w:rsidR="002C7AF2" w:rsidRPr="004F7726" w:rsidRDefault="002C7AF2" w:rsidP="002C7AF2">
      <w:pPr>
        <w:tabs>
          <w:tab w:val="right" w:pos="284"/>
        </w:tabs>
        <w:rPr>
          <w:b/>
        </w:rPr>
      </w:pPr>
      <w:r w:rsidRPr="004F7726">
        <w:rPr>
          <w:b/>
        </w:rPr>
        <w:t>Mzdy, platy</w:t>
      </w:r>
      <w:r>
        <w:rPr>
          <w:b/>
        </w:rPr>
        <w:t xml:space="preserve">, služobné príjmy </w:t>
      </w:r>
      <w:r w:rsidRPr="004F7726">
        <w:rPr>
          <w:b/>
        </w:rPr>
        <w:t>a ostatné osobné vyrovnania</w:t>
      </w:r>
    </w:p>
    <w:p w:rsidR="002C7AF2" w:rsidRDefault="002C7AF2" w:rsidP="002C7AF2">
      <w:r w:rsidRPr="004F7726">
        <w:t xml:space="preserve">Z rozpočtovaných </w:t>
      </w:r>
      <w:r>
        <w:t>82858,18 EUR</w:t>
      </w:r>
      <w:r w:rsidRPr="004F7726">
        <w:t xml:space="preserve"> bolo skutočné čerpanie k 31.12.</w:t>
      </w:r>
      <w:r>
        <w:t>2021 v sume 82858,57</w:t>
      </w:r>
      <w:r w:rsidRPr="002D5D1A">
        <w:t xml:space="preserve"> EUR, čo je 100</w:t>
      </w:r>
      <w:r>
        <w:t>,00</w:t>
      </w:r>
      <w:r w:rsidRPr="002D5D1A">
        <w:t xml:space="preserve"> % čerpanie. Patria sem mzdové prostriedky pracovníkov OcÚ, starostu obce, hlavnej kontrolórky, opatrovateľky v</w:t>
      </w:r>
      <w:r>
        <w:t> </w:t>
      </w:r>
      <w:r w:rsidRPr="002D5D1A">
        <w:t>MŠ</w:t>
      </w:r>
      <w:r>
        <w:t xml:space="preserve"> /spolu 61652,39 €/, </w:t>
      </w:r>
      <w:r w:rsidRPr="002D5D1A">
        <w:t xml:space="preserve"> mzda riaditeľky MŠ, školníčky /</w:t>
      </w:r>
      <w:r>
        <w:t>spolu 20206,18</w:t>
      </w:r>
      <w:r w:rsidRPr="002D5D1A">
        <w:t xml:space="preserve"> €</w:t>
      </w:r>
      <w:r>
        <w:t>/, odmena za sčítanie domov a bytov /1000,00 €/.</w:t>
      </w:r>
    </w:p>
    <w:p w:rsidR="002C7AF2" w:rsidRDefault="002C7AF2" w:rsidP="002C7AF2">
      <w:r>
        <w:t xml:space="preserve">Ďalšie platy, a to odmeny za práce na dohodu o vykonaní práce na obci, ako napr. požiarny technik, pracovník na kosenie a údržbu /2206,59 €/, odmena zástupcu starostu /600,00 € /položka 637026 a 637027/za nasledovné činnosti sú zahrnuté v celkovej sume tovarov a služieb. </w:t>
      </w:r>
    </w:p>
    <w:p w:rsidR="002C7AF2" w:rsidRPr="004F7726" w:rsidRDefault="002C7AF2" w:rsidP="002C7AF2"/>
    <w:p w:rsidR="002C7AF2" w:rsidRPr="004F7726" w:rsidRDefault="002C7AF2" w:rsidP="002C7AF2">
      <w:pPr>
        <w:tabs>
          <w:tab w:val="right" w:pos="284"/>
        </w:tabs>
        <w:rPr>
          <w:b/>
        </w:rPr>
      </w:pPr>
      <w:r w:rsidRPr="004F7726">
        <w:rPr>
          <w:b/>
        </w:rPr>
        <w:t>Poistné a príspev</w:t>
      </w:r>
      <w:r>
        <w:rPr>
          <w:b/>
        </w:rPr>
        <w:t>ok</w:t>
      </w:r>
      <w:r w:rsidRPr="004F7726">
        <w:rPr>
          <w:b/>
        </w:rPr>
        <w:t xml:space="preserve"> do poisťovní</w:t>
      </w:r>
    </w:p>
    <w:p w:rsidR="002C7AF2" w:rsidRDefault="002C7AF2" w:rsidP="002C7AF2">
      <w:r w:rsidRPr="004F7726">
        <w:t xml:space="preserve">Z rozpočtovaných </w:t>
      </w:r>
      <w:r>
        <w:t xml:space="preserve"> 29692,00 EUR</w:t>
      </w:r>
      <w:r w:rsidRPr="004F7726">
        <w:t xml:space="preserve"> bolo skutočne čerpané k 31.12.</w:t>
      </w:r>
      <w:r>
        <w:t>2021 v sume 29691,05 EUR</w:t>
      </w:r>
      <w:r w:rsidRPr="004F7726">
        <w:t xml:space="preserve">, čo je </w:t>
      </w:r>
      <w:r>
        <w:t>99,99</w:t>
      </w:r>
      <w:r w:rsidRPr="004F7726">
        <w:t xml:space="preserve"> % čerpanie.</w:t>
      </w:r>
      <w:r>
        <w:t xml:space="preserve"> Patrí sem poistné zo všetkých platov a odmien za vykonanie práce.</w:t>
      </w:r>
    </w:p>
    <w:p w:rsidR="002C7AF2" w:rsidRDefault="002C7AF2" w:rsidP="002C7AF2"/>
    <w:p w:rsidR="002C7AF2" w:rsidRPr="004F7726" w:rsidRDefault="002C7AF2" w:rsidP="002C7AF2">
      <w:pPr>
        <w:tabs>
          <w:tab w:val="right" w:pos="284"/>
        </w:tabs>
        <w:rPr>
          <w:b/>
        </w:rPr>
      </w:pPr>
      <w:r>
        <w:rPr>
          <w:b/>
        </w:rPr>
        <w:lastRenderedPageBreak/>
        <w:t xml:space="preserve">Tovary a </w:t>
      </w:r>
      <w:r w:rsidRPr="004F7726">
        <w:rPr>
          <w:b/>
        </w:rPr>
        <w:t>služby</w:t>
      </w:r>
    </w:p>
    <w:p w:rsidR="002C7AF2" w:rsidRDefault="00923268" w:rsidP="002C7AF2">
      <w:r w:rsidRPr="004F7726">
        <w:t xml:space="preserve">Z rozpočtovaných </w:t>
      </w:r>
      <w:r>
        <w:t>102120,00 EUR</w:t>
      </w:r>
      <w:r w:rsidRPr="004F7726">
        <w:t xml:space="preserve"> bolo skutočne čerpané k 31.12.</w:t>
      </w:r>
      <w:r>
        <w:t>2021 v sume 102115,46 EUR</w:t>
      </w:r>
      <w:r w:rsidRPr="004F7726">
        <w:t xml:space="preserve">, čo je </w:t>
      </w:r>
      <w:r>
        <w:t xml:space="preserve">100,00 </w:t>
      </w:r>
      <w:r w:rsidRPr="004F7726">
        <w:t>% čerpanie.</w:t>
      </w:r>
      <w:r>
        <w:t xml:space="preserve"> </w:t>
      </w:r>
      <w:r w:rsidR="002C7AF2" w:rsidRPr="004F7726">
        <w:t xml:space="preserve">Ide o prevádzkové výdavky všetkých stredísk </w:t>
      </w:r>
      <w:r w:rsidR="002C7AF2">
        <w:t>OcÚ /verejná správa, cestná doprava, kultúrny dom, športové podujatia, obecný rozhlas, verejné osvetlenie, odpady, odpadové vody, materská škola</w:t>
      </w:r>
      <w:r w:rsidR="002C7AF2" w:rsidRPr="004F7726">
        <w:t>,</w:t>
      </w:r>
      <w:r w:rsidR="002C7AF2">
        <w:t xml:space="preserve"> ochrana verejného zdravia.../</w:t>
      </w:r>
      <w:r w:rsidR="002C7AF2" w:rsidRPr="004F7726">
        <w:t xml:space="preserve"> ako</w:t>
      </w:r>
      <w:r w:rsidR="002C7AF2">
        <w:t xml:space="preserve"> sú cestovné náhrady, energie, materiál, </w:t>
      </w:r>
      <w:r w:rsidR="002C7AF2" w:rsidRPr="004F7726">
        <w:t>dopravné, rutinná a š</w:t>
      </w:r>
      <w:r w:rsidR="002C7AF2">
        <w:t>tandardná údržba a ostatné tovary a služby, napr. oprava služobného automobilu a hasičského vozidla 1425,88 €, poplatky za odvoz odpadu 16212,64 €, poplatky za stočné 21196,00 €, údržba kanalizácie 5307,60 €, údržba miestnych komunikácií v obci 2132,99 €, opravy kamerového systému 608,16 €, za elektrickú energiu a plyn v budovách patriacich obci 11655,82 €, kultúrne podujatia v obci 2082,34 € /Dni obce a mikuláš deťom/, drobné darčeky dôchodcom pri príležitosti mesiaca úcty k starším, kedy sme dôchodcom dali vyrobiť plátenné tašky s erbom obce a kalendáre na ďalší rok/255,09 €/, športové podujatia pre deti „Deň športu“ 938,25 €, testovanie a dezinfikovanie pri Covid 19  5009,15 €.</w:t>
      </w:r>
    </w:p>
    <w:p w:rsidR="002C7AF2" w:rsidRPr="006E4982" w:rsidRDefault="002C7AF2" w:rsidP="002C7AF2"/>
    <w:p w:rsidR="002C7AF2" w:rsidRDefault="002C7AF2" w:rsidP="002C7AF2">
      <w:pPr>
        <w:tabs>
          <w:tab w:val="right" w:pos="284"/>
        </w:tabs>
        <w:rPr>
          <w:b/>
        </w:rPr>
      </w:pPr>
      <w:r>
        <w:rPr>
          <w:b/>
        </w:rPr>
        <w:t>Bežné transfery</w:t>
      </w:r>
    </w:p>
    <w:p w:rsidR="002C7AF2" w:rsidRDefault="002C7AF2" w:rsidP="002C7AF2">
      <w:r w:rsidRPr="004F7726">
        <w:t xml:space="preserve">Z rozpočtovaných </w:t>
      </w:r>
      <w:r>
        <w:t>3645,00 EUR</w:t>
      </w:r>
      <w:r w:rsidRPr="004F7726">
        <w:t xml:space="preserve"> bolo skutočne čerpané k 31.12.</w:t>
      </w:r>
      <w:r>
        <w:t>2021 v sume 3645,03 EUR</w:t>
      </w:r>
      <w:r w:rsidRPr="004F7726">
        <w:t xml:space="preserve">, čo predstavuje </w:t>
      </w:r>
      <w:r>
        <w:t>100,00</w:t>
      </w:r>
      <w:r w:rsidRPr="004F7726">
        <w:t xml:space="preserve"> % čerpanie.</w:t>
      </w:r>
    </w:p>
    <w:p w:rsidR="002C7AF2" w:rsidRDefault="002C7AF2" w:rsidP="002C7AF2">
      <w:r>
        <w:t>Jedná sa o transfer spoločnému stavebnému úradu vo výške 448,00 €, členské Regionálnemu združeniu Dolná Nitra, DCOM, ZMOS, Nitriansky ZMOS, Ponitrianskemu združeniu pre separovaný zber /2430,70  €/, členské RVC 130,00 €, dočasná práceneschopnosť 335,97 €</w:t>
      </w:r>
    </w:p>
    <w:p w:rsidR="002C7AF2" w:rsidRDefault="002C7AF2" w:rsidP="002C7AF2">
      <w:r>
        <w:t xml:space="preserve">Suma 300,36 € je bežný transfer spoločnosti Arriva a s. Nitra, čo predstavuje príspevok na </w:t>
      </w:r>
    </w:p>
    <w:p w:rsidR="002C7AF2" w:rsidRDefault="002C7AF2" w:rsidP="002C7AF2">
      <w:r>
        <w:t>1 autobusový školský spoj.</w:t>
      </w:r>
    </w:p>
    <w:p w:rsidR="002C7AF2" w:rsidRDefault="002C7AF2" w:rsidP="002C7AF2"/>
    <w:p w:rsidR="002C7AF2" w:rsidRDefault="002C7AF2" w:rsidP="002C7AF2">
      <w:pPr>
        <w:tabs>
          <w:tab w:val="right" w:pos="284"/>
        </w:tabs>
        <w:rPr>
          <w:b/>
        </w:rPr>
      </w:pPr>
      <w:r w:rsidRPr="004F7726">
        <w:rPr>
          <w:b/>
        </w:rPr>
        <w:t>Splácanie úrokov a ostatné platby súvisiace s úvermi, pôžičkami a návratnými finančnými výpomocami</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Skutočné čerpanie k 31.12.2021 bolo vo výške 265,97  €. Jedná sa o splácanie úrokov z bankového úveru. </w:t>
      </w:r>
    </w:p>
    <w:p w:rsidR="002C7AF2" w:rsidRPr="002C7AF2" w:rsidRDefault="002C7AF2" w:rsidP="002C7AF2">
      <w:pPr>
        <w:jc w:val="both"/>
      </w:pPr>
    </w:p>
    <w:p w:rsidR="002C7AF2" w:rsidRPr="004F7726" w:rsidRDefault="002C7AF2" w:rsidP="002C7AF2">
      <w:pPr>
        <w:jc w:val="both"/>
      </w:pPr>
    </w:p>
    <w:p w:rsidR="002C7AF2" w:rsidRPr="008A559F" w:rsidRDefault="002C7AF2" w:rsidP="002C7AF2">
      <w:pPr>
        <w:rPr>
          <w:b/>
          <w:color w:val="FF0000"/>
        </w:rPr>
      </w:pPr>
      <w:r w:rsidRPr="008A559F">
        <w:rPr>
          <w:b/>
          <w:color w:val="FF0000"/>
        </w:rPr>
        <w:t>2 Kapitálové výdavky :</w:t>
      </w:r>
    </w:p>
    <w:p w:rsidR="002C7AF2" w:rsidRPr="00D21EDC" w:rsidRDefault="002C7AF2" w:rsidP="002C7AF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2C7AF2" w:rsidRPr="00747363" w:rsidTr="00DD4C2A">
        <w:tc>
          <w:tcPr>
            <w:tcW w:w="2962"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71" w:type="dxa"/>
            <w:shd w:val="clear" w:color="auto" w:fill="D9D9D9"/>
          </w:tcPr>
          <w:p w:rsidR="002C7AF2" w:rsidRPr="00747363" w:rsidRDefault="002C7AF2" w:rsidP="00DD4C2A">
            <w:pPr>
              <w:jc w:val="center"/>
              <w:rPr>
                <w:b/>
              </w:rPr>
            </w:pPr>
            <w:r w:rsidRPr="00747363">
              <w:rPr>
                <w:b/>
              </w:rPr>
              <w:t>Skutočnosť k 31.12.</w:t>
            </w:r>
            <w:r>
              <w:rPr>
                <w:b/>
              </w:rPr>
              <w:t>2021</w:t>
            </w:r>
          </w:p>
        </w:tc>
        <w:tc>
          <w:tcPr>
            <w:tcW w:w="3323"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62" w:type="dxa"/>
          </w:tcPr>
          <w:p w:rsidR="002C7AF2" w:rsidRPr="00D21EDC" w:rsidRDefault="002C7AF2" w:rsidP="00DD4C2A">
            <w:pPr>
              <w:jc w:val="center"/>
            </w:pPr>
            <w:r>
              <w:t>36442,00</w:t>
            </w:r>
          </w:p>
        </w:tc>
        <w:tc>
          <w:tcPr>
            <w:tcW w:w="3071" w:type="dxa"/>
          </w:tcPr>
          <w:p w:rsidR="002C7AF2" w:rsidRPr="00D21EDC" w:rsidRDefault="002C7AF2" w:rsidP="00DD4C2A">
            <w:r>
              <w:t xml:space="preserve">                36441,55</w:t>
            </w:r>
          </w:p>
        </w:tc>
        <w:tc>
          <w:tcPr>
            <w:tcW w:w="3323" w:type="dxa"/>
          </w:tcPr>
          <w:p w:rsidR="002C7AF2" w:rsidRPr="00DB3589" w:rsidRDefault="002C7AF2" w:rsidP="00DD4C2A">
            <w:r>
              <w:t xml:space="preserve">                    </w:t>
            </w:r>
            <w:r w:rsidRPr="00DB3589">
              <w:t>100</w:t>
            </w:r>
            <w:r>
              <w:t>,00</w:t>
            </w:r>
          </w:p>
        </w:tc>
      </w:tr>
    </w:tbl>
    <w:p w:rsidR="002C7AF2" w:rsidRDefault="002C7AF2" w:rsidP="002C7AF2">
      <w:pPr>
        <w:outlineLvl w:val="0"/>
      </w:pPr>
    </w:p>
    <w:p w:rsidR="002C7AF2" w:rsidRDefault="002C7AF2" w:rsidP="002C7AF2">
      <w:r>
        <w:t xml:space="preserve">Z rozpočtovaných kapitálových výdavkov 36442,00 EUR bolo skutočne čerpané  k 31.12.2021 v sume 36441,55 EUR, čo predstavuje </w:t>
      </w:r>
      <w:r w:rsidRPr="00DB3589">
        <w:t>100</w:t>
      </w:r>
      <w:r>
        <w:t xml:space="preserve">  % čerpanie. </w:t>
      </w:r>
    </w:p>
    <w:p w:rsidR="002C7AF2" w:rsidRDefault="002C7AF2" w:rsidP="002C7AF2">
      <w:pPr>
        <w:outlineLvl w:val="0"/>
      </w:pPr>
    </w:p>
    <w:p w:rsidR="002C7AF2" w:rsidRDefault="002C7AF2" w:rsidP="002C7AF2">
      <w:pPr>
        <w:rPr>
          <w:b/>
        </w:rPr>
      </w:pPr>
      <w:r w:rsidRPr="007A6685">
        <w:rPr>
          <w:b/>
        </w:rPr>
        <w:t xml:space="preserve">Medzi významné položky kapitálového rozpočtu patrí: </w:t>
      </w:r>
    </w:p>
    <w:p w:rsidR="002C7AF2" w:rsidRDefault="002C7AF2" w:rsidP="002C7AF2">
      <w:r>
        <w:t>Kapitálové výdavky boli hradené z časti z úveru /toto čerpanie bude vrátené po preplatení žiadosti z PPA/ a z vlastných prostriedkov.</w:t>
      </w:r>
    </w:p>
    <w:p w:rsidR="002C7AF2" w:rsidRPr="008345DA" w:rsidRDefault="002C7AF2" w:rsidP="002C7AF2"/>
    <w:p w:rsidR="002C7AF2" w:rsidRPr="00F21BD8" w:rsidRDefault="002C7AF2" w:rsidP="002C7AF2">
      <w:pPr>
        <w:numPr>
          <w:ilvl w:val="0"/>
          <w:numId w:val="21"/>
        </w:numPr>
        <w:ind w:left="284" w:hanging="284"/>
      </w:pPr>
      <w:r>
        <w:rPr>
          <w:b/>
        </w:rPr>
        <w:t>Výstavba chodníka</w:t>
      </w:r>
    </w:p>
    <w:p w:rsidR="002C7AF2" w:rsidRDefault="002C7AF2" w:rsidP="002C7AF2">
      <w:r>
        <w:t>Z rozpočtovaných  27952,00 EUR</w:t>
      </w:r>
      <w:r w:rsidRPr="004F7726">
        <w:t xml:space="preserve"> bolo skutočne vyčer</w:t>
      </w:r>
      <w:r>
        <w:t>pané k 31.12.2021 v sume 27951,62 EUR, čo predstavuje 100</w:t>
      </w:r>
      <w:r w:rsidRPr="004F7726">
        <w:t xml:space="preserve"> % čerpanie.</w:t>
      </w:r>
      <w:r>
        <w:t xml:space="preserve"> Suma pozostáva z prostriedkov z úveru 21847,53 EUR, ktoré vrátime po prijatí z PPA naspäť na uver a z vlastných prostriedkov vo výške 6104,09 EUR </w:t>
      </w:r>
    </w:p>
    <w:p w:rsidR="002C7AF2" w:rsidRDefault="002C7AF2" w:rsidP="002C7AF2"/>
    <w:p w:rsidR="00D81007" w:rsidRDefault="00D81007" w:rsidP="002C7AF2"/>
    <w:p w:rsidR="00D81007" w:rsidRDefault="00D81007" w:rsidP="002C7AF2"/>
    <w:p w:rsidR="002C7AF2" w:rsidRPr="007A6685" w:rsidRDefault="002C7AF2" w:rsidP="002C7AF2">
      <w:pPr>
        <w:numPr>
          <w:ilvl w:val="0"/>
          <w:numId w:val="21"/>
        </w:numPr>
        <w:ind w:left="284" w:hanging="284"/>
        <w:rPr>
          <w:b/>
        </w:rPr>
      </w:pPr>
      <w:r>
        <w:rPr>
          <w:b/>
        </w:rPr>
        <w:lastRenderedPageBreak/>
        <w:t>Dobudovanie verejného osvetlenia na nových zástavbách</w:t>
      </w:r>
    </w:p>
    <w:p w:rsidR="002C7AF2" w:rsidRPr="00BB7660" w:rsidRDefault="002C7AF2" w:rsidP="002C7AF2">
      <w:r>
        <w:t>Z rozpočtovaných  7845,00 EUR</w:t>
      </w:r>
      <w:r w:rsidRPr="004F7726">
        <w:t xml:space="preserve"> bolo skutočne vyčer</w:t>
      </w:r>
      <w:r>
        <w:t>pané k 31.12.2021 v sume 7844,94 EUR, čo predstavuje 100,00</w:t>
      </w:r>
      <w:r w:rsidRPr="004F7726">
        <w:t xml:space="preserve"> % čerpanie.</w:t>
      </w:r>
      <w:r>
        <w:t xml:space="preserve"> Použili sme na to vlastné prostriedky.</w:t>
      </w:r>
    </w:p>
    <w:p w:rsidR="002C7AF2" w:rsidRDefault="002C7AF2" w:rsidP="002C7AF2">
      <w:pPr>
        <w:ind w:left="284"/>
        <w:rPr>
          <w:b/>
        </w:rPr>
      </w:pPr>
    </w:p>
    <w:p w:rsidR="002C7AF2" w:rsidRPr="007A6685" w:rsidRDefault="002C7AF2" w:rsidP="002C7AF2">
      <w:pPr>
        <w:numPr>
          <w:ilvl w:val="0"/>
          <w:numId w:val="21"/>
        </w:numPr>
        <w:ind w:left="284" w:hanging="284"/>
        <w:rPr>
          <w:b/>
        </w:rPr>
      </w:pPr>
      <w:r>
        <w:rPr>
          <w:b/>
        </w:rPr>
        <w:t>Zakúpenie záhradného domčeka pre MŠ</w:t>
      </w:r>
    </w:p>
    <w:p w:rsidR="002C7AF2" w:rsidRDefault="002C7AF2" w:rsidP="002C7AF2">
      <w:r>
        <w:t>Z rozpočtovaných  645,00 EUR</w:t>
      </w:r>
      <w:r w:rsidRPr="004F7726">
        <w:t xml:space="preserve"> bolo skutočne vyčer</w:t>
      </w:r>
      <w:r>
        <w:t>pané k 31.12.2021 v sume 44,99 EUR, čo predstavuje 100</w:t>
      </w:r>
      <w:r w:rsidRPr="004F7726">
        <w:t xml:space="preserve"> % čerpanie.</w:t>
      </w:r>
      <w:r>
        <w:t xml:space="preserve"> Použili sme vlastné prostriedky.</w:t>
      </w:r>
    </w:p>
    <w:p w:rsidR="002C7AF2" w:rsidRDefault="002C7AF2" w:rsidP="002C7AF2"/>
    <w:p w:rsidR="002C7AF2" w:rsidRPr="001A7DC7" w:rsidRDefault="002C7AF2" w:rsidP="002C7AF2"/>
    <w:p w:rsidR="002C7AF2" w:rsidRPr="00BB7660" w:rsidRDefault="002C7AF2" w:rsidP="002C7AF2"/>
    <w:p w:rsidR="002C7AF2" w:rsidRPr="008A559F" w:rsidRDefault="002C7AF2" w:rsidP="002C7AF2">
      <w:pPr>
        <w:rPr>
          <w:b/>
          <w:color w:val="FF0000"/>
        </w:rPr>
      </w:pPr>
      <w:r w:rsidRPr="008A559F">
        <w:rPr>
          <w:b/>
          <w:color w:val="FF0000"/>
        </w:rPr>
        <w:t>3 Výdavkové finančné operácie :</w:t>
      </w:r>
    </w:p>
    <w:p w:rsidR="002C7AF2" w:rsidRPr="00D21EDC" w:rsidRDefault="002C7AF2" w:rsidP="002C7AF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2C7AF2" w:rsidRPr="00747363" w:rsidTr="00DD4C2A">
        <w:tc>
          <w:tcPr>
            <w:tcW w:w="2962"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71" w:type="dxa"/>
            <w:shd w:val="clear" w:color="auto" w:fill="D9D9D9"/>
          </w:tcPr>
          <w:p w:rsidR="002C7AF2" w:rsidRPr="00747363" w:rsidRDefault="002C7AF2" w:rsidP="00DD4C2A">
            <w:pPr>
              <w:jc w:val="center"/>
              <w:rPr>
                <w:b/>
              </w:rPr>
            </w:pPr>
            <w:r w:rsidRPr="00747363">
              <w:rPr>
                <w:b/>
              </w:rPr>
              <w:t>Skutočnosť k 31.12.</w:t>
            </w:r>
            <w:r>
              <w:rPr>
                <w:b/>
              </w:rPr>
              <w:t>2021</w:t>
            </w:r>
          </w:p>
        </w:tc>
        <w:tc>
          <w:tcPr>
            <w:tcW w:w="3323"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62" w:type="dxa"/>
          </w:tcPr>
          <w:p w:rsidR="002C7AF2" w:rsidRPr="00D21EDC" w:rsidRDefault="002C7AF2" w:rsidP="00DD4C2A">
            <w:pPr>
              <w:jc w:val="center"/>
            </w:pPr>
            <w:r>
              <w:t>11848,00</w:t>
            </w:r>
          </w:p>
        </w:tc>
        <w:tc>
          <w:tcPr>
            <w:tcW w:w="3071" w:type="dxa"/>
          </w:tcPr>
          <w:p w:rsidR="002C7AF2" w:rsidRPr="00D21EDC" w:rsidRDefault="002C7AF2" w:rsidP="00DD4C2A">
            <w:pPr>
              <w:jc w:val="center"/>
            </w:pPr>
            <w:r>
              <w:t>11847,53</w:t>
            </w:r>
          </w:p>
        </w:tc>
        <w:tc>
          <w:tcPr>
            <w:tcW w:w="3323" w:type="dxa"/>
          </w:tcPr>
          <w:p w:rsidR="002C7AF2" w:rsidRPr="00DB3589" w:rsidRDefault="002C7AF2" w:rsidP="00DD4C2A">
            <w:pPr>
              <w:jc w:val="center"/>
            </w:pPr>
            <w:r>
              <w:t>100,00</w:t>
            </w:r>
          </w:p>
        </w:tc>
      </w:tr>
    </w:tbl>
    <w:p w:rsidR="002C7AF2" w:rsidRDefault="002C7AF2" w:rsidP="002C7AF2">
      <w:pPr>
        <w:jc w:val="both"/>
      </w:pP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Skutočné čerpanie k 31.12.2021 bolo vo výške 11848,00 €. Jedná sa o splácanie dlhodobého bankového úveru.</w:t>
      </w:r>
      <w:r>
        <w:t xml:space="preserve"> </w:t>
      </w:r>
    </w:p>
    <w:p w:rsidR="002C7AF2" w:rsidRDefault="002C7AF2" w:rsidP="002C7AF2">
      <w:pPr>
        <w:jc w:val="both"/>
      </w:pPr>
    </w:p>
    <w:p w:rsidR="002C7AF2" w:rsidRDefault="002C7AF2" w:rsidP="002C7AF2">
      <w:r>
        <w:t>Finančné operácie obsahujú splátky dlhodobého úveru 11847,53 €.</w:t>
      </w:r>
    </w:p>
    <w:p w:rsidR="002C7AF2" w:rsidRDefault="002C7AF2" w:rsidP="002C7AF2">
      <w:pPr>
        <w:jc w:val="both"/>
      </w:pPr>
    </w:p>
    <w:p w:rsidR="002C7AF2" w:rsidRDefault="002C7AF2" w:rsidP="002C7AF2">
      <w:pPr>
        <w:tabs>
          <w:tab w:val="right" w:pos="5040"/>
        </w:tabs>
        <w:jc w:val="both"/>
      </w:pPr>
    </w:p>
    <w:p w:rsidR="002C7AF2" w:rsidRDefault="002C7AF2" w:rsidP="002C7AF2">
      <w:pPr>
        <w:rPr>
          <w:b/>
          <w:sz w:val="28"/>
          <w:szCs w:val="28"/>
        </w:rPr>
      </w:pPr>
      <w:r w:rsidRPr="00C83956">
        <w:rPr>
          <w:b/>
          <w:sz w:val="28"/>
          <w:szCs w:val="28"/>
        </w:rPr>
        <w:t>Výdavky</w:t>
      </w:r>
      <w:r>
        <w:tab/>
      </w:r>
      <w:r>
        <w:tab/>
      </w:r>
      <w:r>
        <w:tab/>
      </w:r>
      <w:r>
        <w:tab/>
      </w:r>
      <w:r>
        <w:rPr>
          <w:b/>
          <w:sz w:val="28"/>
          <w:szCs w:val="28"/>
        </w:rPr>
        <w:t>Schválený</w:t>
      </w:r>
      <w:r>
        <w:rPr>
          <w:b/>
          <w:sz w:val="28"/>
          <w:szCs w:val="28"/>
        </w:rPr>
        <w:tab/>
      </w:r>
      <w:r>
        <w:rPr>
          <w:b/>
          <w:sz w:val="28"/>
          <w:szCs w:val="28"/>
        </w:rPr>
        <w:tab/>
        <w:t>Upravený</w:t>
      </w:r>
      <w:r>
        <w:rPr>
          <w:b/>
          <w:sz w:val="28"/>
          <w:szCs w:val="28"/>
        </w:rPr>
        <w:tab/>
      </w:r>
      <w:r w:rsidRPr="00B32EC7">
        <w:rPr>
          <w:b/>
          <w:sz w:val="28"/>
          <w:szCs w:val="28"/>
        </w:rPr>
        <w:t>Plnenie</w:t>
      </w:r>
      <w:r>
        <w:rPr>
          <w:b/>
          <w:sz w:val="28"/>
          <w:szCs w:val="28"/>
        </w:rPr>
        <w:tab/>
        <w:t xml:space="preserve">%  </w:t>
      </w:r>
    </w:p>
    <w:p w:rsidR="002C7AF2" w:rsidRDefault="002C7AF2" w:rsidP="002C7AF2">
      <w:r>
        <w:tab/>
      </w:r>
      <w:r>
        <w:tab/>
      </w:r>
      <w:r>
        <w:tab/>
      </w:r>
      <w:r>
        <w:tab/>
      </w:r>
      <w:r>
        <w:tab/>
        <w:t>237228,00</w:t>
      </w:r>
      <w:r>
        <w:tab/>
      </w:r>
      <w:r>
        <w:tab/>
        <w:t>266871,00</w:t>
      </w:r>
      <w:r>
        <w:tab/>
        <w:t>266865,16</w:t>
      </w:r>
      <w:r>
        <w:tab/>
        <w:t>100,00</w:t>
      </w:r>
    </w:p>
    <w:p w:rsidR="002C7AF2" w:rsidRDefault="002C7AF2" w:rsidP="002C7AF2"/>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VÝDAVKY bežné: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215032,00</w:t>
      </w:r>
      <w:r w:rsidRPr="002C7AF2">
        <w:rPr>
          <w:rFonts w:ascii="Times New Roman" w:hAnsi="Times New Roman"/>
          <w:b/>
          <w:sz w:val="24"/>
          <w:szCs w:val="24"/>
        </w:rPr>
        <w:tab/>
      </w:r>
      <w:r w:rsidRPr="002C7AF2">
        <w:rPr>
          <w:rFonts w:ascii="Times New Roman" w:hAnsi="Times New Roman"/>
          <w:b/>
          <w:sz w:val="24"/>
          <w:szCs w:val="24"/>
        </w:rPr>
        <w:tab/>
        <w:t>218581,00</w:t>
      </w:r>
      <w:r w:rsidRPr="002C7AF2">
        <w:rPr>
          <w:rFonts w:ascii="Times New Roman" w:hAnsi="Times New Roman"/>
          <w:b/>
          <w:sz w:val="24"/>
          <w:szCs w:val="24"/>
        </w:rPr>
        <w:tab/>
        <w:t>218576,08</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01.1.1, Obec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102588,00</w:t>
      </w:r>
      <w:r w:rsidRPr="002C7AF2">
        <w:rPr>
          <w:rFonts w:ascii="Times New Roman" w:hAnsi="Times New Roman"/>
          <w:b/>
          <w:sz w:val="24"/>
          <w:szCs w:val="24"/>
        </w:rPr>
        <w:tab/>
      </w:r>
      <w:r w:rsidRPr="002C7AF2">
        <w:rPr>
          <w:rFonts w:ascii="Times New Roman" w:hAnsi="Times New Roman"/>
          <w:b/>
          <w:sz w:val="24"/>
          <w:szCs w:val="24"/>
        </w:rPr>
        <w:tab/>
        <w:t>102665,00</w:t>
      </w:r>
      <w:r w:rsidRPr="002C7AF2">
        <w:rPr>
          <w:rFonts w:ascii="Times New Roman" w:hAnsi="Times New Roman"/>
          <w:b/>
          <w:sz w:val="24"/>
          <w:szCs w:val="24"/>
        </w:rPr>
        <w:tab/>
        <w:t>102662,95</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610, Mzdy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62000,00</w:t>
      </w:r>
      <w:r w:rsidRPr="002C7AF2">
        <w:rPr>
          <w:rFonts w:ascii="Times New Roman" w:hAnsi="Times New Roman"/>
          <w:sz w:val="24"/>
          <w:szCs w:val="24"/>
        </w:rPr>
        <w:tab/>
      </w:r>
      <w:r w:rsidRPr="002C7AF2">
        <w:rPr>
          <w:rFonts w:ascii="Times New Roman" w:hAnsi="Times New Roman"/>
          <w:sz w:val="24"/>
          <w:szCs w:val="24"/>
        </w:rPr>
        <w:tab/>
        <w:t>61652,00</w:t>
      </w:r>
      <w:r w:rsidRPr="002C7AF2">
        <w:rPr>
          <w:rFonts w:ascii="Times New Roman" w:hAnsi="Times New Roman"/>
          <w:sz w:val="24"/>
          <w:szCs w:val="24"/>
        </w:rPr>
        <w:tab/>
        <w:t>61652,39</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620 Poistné</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21413,00</w:t>
      </w:r>
      <w:r w:rsidRPr="002C7AF2">
        <w:rPr>
          <w:rFonts w:ascii="Times New Roman" w:hAnsi="Times New Roman"/>
          <w:sz w:val="24"/>
          <w:szCs w:val="24"/>
        </w:rPr>
        <w:tab/>
      </w:r>
      <w:r w:rsidRPr="002C7AF2">
        <w:rPr>
          <w:rFonts w:ascii="Times New Roman" w:hAnsi="Times New Roman"/>
          <w:sz w:val="24"/>
          <w:szCs w:val="24"/>
        </w:rPr>
        <w:tab/>
        <w:t>22482,00</w:t>
      </w:r>
      <w:r w:rsidRPr="002C7AF2">
        <w:rPr>
          <w:rFonts w:ascii="Times New Roman" w:hAnsi="Times New Roman"/>
          <w:sz w:val="24"/>
          <w:szCs w:val="24"/>
        </w:rPr>
        <w:tab/>
        <w:t>22483,05</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17205,00</w:t>
      </w:r>
      <w:r w:rsidRPr="002C7AF2">
        <w:rPr>
          <w:rFonts w:ascii="Times New Roman" w:hAnsi="Times New Roman"/>
          <w:sz w:val="24"/>
          <w:szCs w:val="24"/>
        </w:rPr>
        <w:tab/>
      </w:r>
      <w:r w:rsidRPr="002C7AF2">
        <w:rPr>
          <w:rFonts w:ascii="Times New Roman" w:hAnsi="Times New Roman"/>
          <w:sz w:val="24"/>
          <w:szCs w:val="24"/>
        </w:rPr>
        <w:tab/>
        <w:t>15316,00</w:t>
      </w:r>
      <w:r w:rsidRPr="002C7AF2">
        <w:rPr>
          <w:rFonts w:ascii="Times New Roman" w:hAnsi="Times New Roman"/>
          <w:sz w:val="24"/>
          <w:szCs w:val="24"/>
        </w:rPr>
        <w:tab/>
        <w:t>15312,84</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640, Bežné transfery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1970,00</w:t>
      </w:r>
      <w:r w:rsidRPr="002C7AF2">
        <w:rPr>
          <w:rFonts w:ascii="Times New Roman" w:hAnsi="Times New Roman"/>
          <w:sz w:val="24"/>
          <w:szCs w:val="24"/>
        </w:rPr>
        <w:tab/>
      </w:r>
      <w:r w:rsidRPr="002C7AF2">
        <w:rPr>
          <w:rFonts w:ascii="Times New Roman" w:hAnsi="Times New Roman"/>
          <w:sz w:val="24"/>
          <w:szCs w:val="24"/>
        </w:rPr>
        <w:tab/>
        <w:t>3215,00</w:t>
      </w:r>
      <w:r w:rsidRPr="002C7AF2">
        <w:rPr>
          <w:rFonts w:ascii="Times New Roman" w:hAnsi="Times New Roman"/>
          <w:sz w:val="24"/>
          <w:szCs w:val="24"/>
        </w:rPr>
        <w:tab/>
        <w:t>3214,67</w:t>
      </w:r>
      <w:r w:rsidRPr="002C7AF2">
        <w:rPr>
          <w:rFonts w:ascii="Times New Roman" w:hAnsi="Times New Roman"/>
          <w:sz w:val="24"/>
          <w:szCs w:val="24"/>
        </w:rPr>
        <w:tab/>
        <w:t>99,99</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01.1.2, Finančná oblasť</w:t>
      </w:r>
      <w:r w:rsidRPr="002C7AF2">
        <w:rPr>
          <w:rFonts w:ascii="Times New Roman" w:hAnsi="Times New Roman"/>
          <w:b/>
          <w:sz w:val="24"/>
          <w:szCs w:val="24"/>
        </w:rPr>
        <w:tab/>
      </w:r>
      <w:r w:rsidRPr="002C7AF2">
        <w:rPr>
          <w:rFonts w:ascii="Times New Roman" w:hAnsi="Times New Roman"/>
          <w:b/>
          <w:sz w:val="24"/>
          <w:szCs w:val="24"/>
        </w:rPr>
        <w:tab/>
        <w:t>1770,00</w:t>
      </w:r>
      <w:r w:rsidRPr="002C7AF2">
        <w:rPr>
          <w:rFonts w:ascii="Times New Roman" w:hAnsi="Times New Roman"/>
          <w:b/>
          <w:sz w:val="24"/>
          <w:szCs w:val="24"/>
        </w:rPr>
        <w:tab/>
      </w:r>
      <w:r w:rsidRPr="002C7AF2">
        <w:rPr>
          <w:rFonts w:ascii="Times New Roman" w:hAnsi="Times New Roman"/>
          <w:b/>
          <w:sz w:val="24"/>
          <w:szCs w:val="24"/>
        </w:rPr>
        <w:tab/>
        <w:t>1402,00</w:t>
      </w:r>
      <w:r w:rsidRPr="002C7AF2">
        <w:rPr>
          <w:rFonts w:ascii="Times New Roman" w:hAnsi="Times New Roman"/>
          <w:b/>
          <w:sz w:val="24"/>
          <w:szCs w:val="24"/>
        </w:rPr>
        <w:tab/>
        <w:t>1401,77</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1300,00</w:t>
      </w:r>
      <w:r w:rsidRPr="002C7AF2">
        <w:rPr>
          <w:rFonts w:ascii="Times New Roman" w:hAnsi="Times New Roman"/>
          <w:sz w:val="24"/>
          <w:szCs w:val="24"/>
        </w:rPr>
        <w:tab/>
      </w:r>
      <w:r w:rsidRPr="002C7AF2">
        <w:rPr>
          <w:rFonts w:ascii="Times New Roman" w:hAnsi="Times New Roman"/>
          <w:sz w:val="24"/>
          <w:szCs w:val="24"/>
        </w:rPr>
        <w:tab/>
        <w:t>1136,00</w:t>
      </w:r>
      <w:r w:rsidRPr="002C7AF2">
        <w:rPr>
          <w:rFonts w:ascii="Times New Roman" w:hAnsi="Times New Roman"/>
          <w:sz w:val="24"/>
          <w:szCs w:val="24"/>
        </w:rPr>
        <w:tab/>
        <w:t>1135,80</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650, Splácanie úrokov</w:t>
      </w:r>
      <w:r w:rsidRPr="002C7AF2">
        <w:rPr>
          <w:rFonts w:ascii="Times New Roman" w:hAnsi="Times New Roman"/>
          <w:sz w:val="24"/>
          <w:szCs w:val="24"/>
        </w:rPr>
        <w:tab/>
      </w:r>
      <w:r w:rsidRPr="002C7AF2">
        <w:rPr>
          <w:rFonts w:ascii="Times New Roman" w:hAnsi="Times New Roman"/>
          <w:sz w:val="24"/>
          <w:szCs w:val="24"/>
        </w:rPr>
        <w:tab/>
        <w:t>470,00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266,00</w:t>
      </w:r>
      <w:r w:rsidRPr="002C7AF2">
        <w:rPr>
          <w:rFonts w:ascii="Times New Roman" w:hAnsi="Times New Roman"/>
          <w:sz w:val="24"/>
          <w:szCs w:val="24"/>
        </w:rPr>
        <w:tab/>
      </w:r>
      <w:r w:rsidRPr="002C7AF2">
        <w:rPr>
          <w:rFonts w:ascii="Times New Roman" w:hAnsi="Times New Roman"/>
          <w:sz w:val="24"/>
          <w:szCs w:val="24"/>
        </w:rPr>
        <w:tab/>
        <w:t>265,97</w:t>
      </w:r>
      <w:r w:rsidRPr="002C7AF2">
        <w:rPr>
          <w:rFonts w:ascii="Times New Roman" w:hAnsi="Times New Roman"/>
          <w:sz w:val="24"/>
          <w:szCs w:val="24"/>
        </w:rPr>
        <w:tab/>
      </w:r>
      <w:r w:rsidRPr="002C7AF2">
        <w:rPr>
          <w:rFonts w:ascii="Times New Roman" w:hAnsi="Times New Roman"/>
          <w:sz w:val="24"/>
          <w:szCs w:val="24"/>
        </w:rPr>
        <w:tab/>
        <w:t>99,99</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01.3.3, Pohostinstvo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1599,00</w:t>
      </w:r>
      <w:r w:rsidRPr="002C7AF2">
        <w:rPr>
          <w:rFonts w:ascii="Times New Roman" w:hAnsi="Times New Roman"/>
          <w:b/>
          <w:sz w:val="24"/>
          <w:szCs w:val="24"/>
        </w:rPr>
        <w:tab/>
      </w:r>
      <w:r w:rsidRPr="002C7AF2">
        <w:rPr>
          <w:rFonts w:ascii="Times New Roman" w:hAnsi="Times New Roman"/>
          <w:b/>
          <w:sz w:val="24"/>
          <w:szCs w:val="24"/>
        </w:rPr>
        <w:tab/>
        <w:t>1184,00</w:t>
      </w:r>
      <w:r w:rsidRPr="002C7AF2">
        <w:rPr>
          <w:rFonts w:ascii="Times New Roman" w:hAnsi="Times New Roman"/>
          <w:b/>
          <w:sz w:val="24"/>
          <w:szCs w:val="24"/>
        </w:rPr>
        <w:tab/>
        <w:t>1183,72</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1599,00</w:t>
      </w:r>
      <w:r w:rsidRPr="002C7AF2">
        <w:rPr>
          <w:rFonts w:ascii="Times New Roman" w:hAnsi="Times New Roman"/>
          <w:sz w:val="24"/>
          <w:szCs w:val="24"/>
        </w:rPr>
        <w:tab/>
      </w:r>
      <w:r w:rsidRPr="002C7AF2">
        <w:rPr>
          <w:rFonts w:ascii="Times New Roman" w:hAnsi="Times New Roman"/>
          <w:sz w:val="24"/>
          <w:szCs w:val="24"/>
        </w:rPr>
        <w:tab/>
        <w:t>1184,00</w:t>
      </w:r>
      <w:r w:rsidRPr="002C7AF2">
        <w:rPr>
          <w:rFonts w:ascii="Times New Roman" w:hAnsi="Times New Roman"/>
          <w:sz w:val="24"/>
          <w:szCs w:val="24"/>
        </w:rPr>
        <w:tab/>
        <w:t>1183,72</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01.6.0, Sčítanie obyvateľov</w:t>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2483,00</w:t>
      </w:r>
      <w:r w:rsidRPr="002C7AF2">
        <w:rPr>
          <w:rFonts w:ascii="Times New Roman" w:hAnsi="Times New Roman"/>
          <w:b/>
          <w:sz w:val="24"/>
          <w:szCs w:val="24"/>
        </w:rPr>
        <w:tab/>
        <w:t>2482,53</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610, Mzdy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1000,00</w:t>
      </w:r>
      <w:r w:rsidRPr="002C7AF2">
        <w:rPr>
          <w:rFonts w:ascii="Times New Roman" w:hAnsi="Times New Roman"/>
          <w:sz w:val="24"/>
          <w:szCs w:val="24"/>
        </w:rPr>
        <w:tab/>
        <w:t>1000,00</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620, Odvody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350,00</w:t>
      </w:r>
      <w:r w:rsidRPr="002C7AF2">
        <w:rPr>
          <w:rFonts w:ascii="Times New Roman" w:hAnsi="Times New Roman"/>
          <w:sz w:val="24"/>
          <w:szCs w:val="24"/>
        </w:rPr>
        <w:tab/>
      </w:r>
      <w:r w:rsidRPr="002C7AF2">
        <w:rPr>
          <w:rFonts w:ascii="Times New Roman" w:hAnsi="Times New Roman"/>
          <w:sz w:val="24"/>
          <w:szCs w:val="24"/>
        </w:rPr>
        <w:tab/>
        <w:t>349,50</w:t>
      </w:r>
      <w:r w:rsidRPr="002C7AF2">
        <w:rPr>
          <w:rFonts w:ascii="Times New Roman" w:hAnsi="Times New Roman"/>
          <w:sz w:val="24"/>
          <w:szCs w:val="24"/>
        </w:rPr>
        <w:tab/>
      </w:r>
      <w:r w:rsidRPr="002C7AF2">
        <w:rPr>
          <w:rFonts w:ascii="Times New Roman" w:hAnsi="Times New Roman"/>
          <w:sz w:val="24"/>
          <w:szCs w:val="24"/>
        </w:rPr>
        <w:tab/>
        <w:t>99,86</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1133,00</w:t>
      </w:r>
      <w:r w:rsidRPr="002C7AF2">
        <w:rPr>
          <w:rFonts w:ascii="Times New Roman" w:hAnsi="Times New Roman"/>
          <w:sz w:val="24"/>
          <w:szCs w:val="24"/>
        </w:rPr>
        <w:tab/>
        <w:t>1133,03</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02.2.0, Civilná ochrana</w:t>
      </w:r>
      <w:r w:rsidRPr="002C7AF2">
        <w:rPr>
          <w:rFonts w:ascii="Times New Roman" w:hAnsi="Times New Roman"/>
          <w:b/>
          <w:sz w:val="24"/>
          <w:szCs w:val="24"/>
        </w:rPr>
        <w:tab/>
      </w:r>
      <w:r w:rsidRPr="002C7AF2">
        <w:rPr>
          <w:rFonts w:ascii="Times New Roman" w:hAnsi="Times New Roman"/>
          <w:b/>
          <w:sz w:val="24"/>
          <w:szCs w:val="24"/>
        </w:rPr>
        <w:tab/>
        <w:t>600,00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600,00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03.2.0, Ochrana pred požiarmi</w:t>
      </w:r>
      <w:r w:rsidRPr="002C7AF2">
        <w:rPr>
          <w:rFonts w:ascii="Times New Roman" w:hAnsi="Times New Roman"/>
          <w:b/>
          <w:sz w:val="24"/>
          <w:szCs w:val="24"/>
        </w:rPr>
        <w:tab/>
        <w:t>688,00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4313,00</w:t>
      </w:r>
      <w:r w:rsidRPr="002C7AF2">
        <w:rPr>
          <w:rFonts w:ascii="Times New Roman" w:hAnsi="Times New Roman"/>
          <w:b/>
          <w:sz w:val="24"/>
          <w:szCs w:val="24"/>
        </w:rPr>
        <w:tab/>
        <w:t>4313,82</w:t>
      </w:r>
      <w:r w:rsidRPr="002C7AF2">
        <w:rPr>
          <w:rFonts w:ascii="Times New Roman" w:hAnsi="Times New Roman"/>
          <w:b/>
          <w:sz w:val="24"/>
          <w:szCs w:val="24"/>
        </w:rPr>
        <w:tab/>
        <w:t>100,02</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688,00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4313,00</w:t>
      </w:r>
      <w:r w:rsidRPr="002C7AF2">
        <w:rPr>
          <w:rFonts w:ascii="Times New Roman" w:hAnsi="Times New Roman"/>
          <w:sz w:val="24"/>
          <w:szCs w:val="24"/>
        </w:rPr>
        <w:tab/>
        <w:t>4313,82</w:t>
      </w:r>
      <w:r w:rsidRPr="002C7AF2">
        <w:rPr>
          <w:rFonts w:ascii="Times New Roman" w:hAnsi="Times New Roman"/>
          <w:sz w:val="24"/>
          <w:szCs w:val="24"/>
        </w:rPr>
        <w:tab/>
        <w:t>100,02</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03.6.0, Kamerový systém</w:t>
      </w:r>
      <w:r w:rsidRPr="002C7AF2">
        <w:rPr>
          <w:rFonts w:ascii="Times New Roman" w:hAnsi="Times New Roman"/>
          <w:b/>
          <w:sz w:val="24"/>
          <w:szCs w:val="24"/>
        </w:rPr>
        <w:tab/>
      </w:r>
      <w:r w:rsidRPr="002C7AF2">
        <w:rPr>
          <w:rFonts w:ascii="Times New Roman" w:hAnsi="Times New Roman"/>
          <w:b/>
          <w:sz w:val="24"/>
          <w:szCs w:val="24"/>
        </w:rPr>
        <w:tab/>
        <w:t>200,00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608,00</w:t>
      </w:r>
      <w:r w:rsidRPr="002C7AF2">
        <w:rPr>
          <w:rFonts w:ascii="Times New Roman" w:hAnsi="Times New Roman"/>
          <w:b/>
          <w:sz w:val="24"/>
          <w:szCs w:val="24"/>
        </w:rPr>
        <w:tab/>
      </w:r>
      <w:r w:rsidRPr="002C7AF2">
        <w:rPr>
          <w:rFonts w:ascii="Times New Roman" w:hAnsi="Times New Roman"/>
          <w:b/>
          <w:sz w:val="24"/>
          <w:szCs w:val="24"/>
        </w:rPr>
        <w:tab/>
        <w:t>608,16</w:t>
      </w:r>
      <w:r w:rsidRPr="002C7AF2">
        <w:rPr>
          <w:rFonts w:ascii="Times New Roman" w:hAnsi="Times New Roman"/>
          <w:b/>
          <w:sz w:val="24"/>
          <w:szCs w:val="24"/>
        </w:rPr>
        <w:tab/>
      </w:r>
      <w:r w:rsidRPr="002C7AF2">
        <w:rPr>
          <w:rFonts w:ascii="Times New Roman" w:hAnsi="Times New Roman"/>
          <w:b/>
          <w:sz w:val="24"/>
          <w:szCs w:val="24"/>
        </w:rPr>
        <w:tab/>
        <w:t>100,03</w:t>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sz w:val="24"/>
          <w:szCs w:val="24"/>
        </w:rPr>
        <w:lastRenderedPageBreak/>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b/>
          <w:sz w:val="24"/>
          <w:szCs w:val="24"/>
        </w:rPr>
        <w:t>200,00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608,00</w:t>
      </w:r>
      <w:r w:rsidRPr="002C7AF2">
        <w:rPr>
          <w:rFonts w:ascii="Times New Roman" w:hAnsi="Times New Roman"/>
          <w:b/>
          <w:sz w:val="24"/>
          <w:szCs w:val="24"/>
        </w:rPr>
        <w:tab/>
      </w:r>
      <w:r w:rsidRPr="002C7AF2">
        <w:rPr>
          <w:rFonts w:ascii="Times New Roman" w:hAnsi="Times New Roman"/>
          <w:b/>
          <w:sz w:val="24"/>
          <w:szCs w:val="24"/>
        </w:rPr>
        <w:tab/>
        <w:t>608,16</w:t>
      </w:r>
      <w:r w:rsidRPr="002C7AF2">
        <w:rPr>
          <w:rFonts w:ascii="Times New Roman" w:hAnsi="Times New Roman"/>
          <w:b/>
          <w:sz w:val="24"/>
          <w:szCs w:val="24"/>
        </w:rPr>
        <w:tab/>
      </w:r>
      <w:r w:rsidRPr="002C7AF2">
        <w:rPr>
          <w:rFonts w:ascii="Times New Roman" w:hAnsi="Times New Roman"/>
          <w:b/>
          <w:sz w:val="24"/>
          <w:szCs w:val="24"/>
        </w:rPr>
        <w:tab/>
        <w:t>100,03</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04.5.1, Cestná doprava</w:t>
      </w:r>
      <w:r w:rsidRPr="002C7AF2">
        <w:rPr>
          <w:rFonts w:ascii="Times New Roman" w:hAnsi="Times New Roman"/>
          <w:b/>
          <w:sz w:val="24"/>
          <w:szCs w:val="24"/>
        </w:rPr>
        <w:tab/>
      </w:r>
      <w:r w:rsidRPr="002C7AF2">
        <w:rPr>
          <w:rFonts w:ascii="Times New Roman" w:hAnsi="Times New Roman"/>
          <w:b/>
          <w:sz w:val="24"/>
          <w:szCs w:val="24"/>
        </w:rPr>
        <w:tab/>
        <w:t>776,00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2533,00</w:t>
      </w:r>
      <w:r w:rsidRPr="002C7AF2">
        <w:rPr>
          <w:rFonts w:ascii="Times New Roman" w:hAnsi="Times New Roman"/>
          <w:b/>
          <w:sz w:val="24"/>
          <w:szCs w:val="24"/>
        </w:rPr>
        <w:tab/>
        <w:t>2533,35</w:t>
      </w:r>
      <w:r w:rsidRPr="002C7AF2">
        <w:rPr>
          <w:rFonts w:ascii="Times New Roman" w:hAnsi="Times New Roman"/>
          <w:b/>
          <w:sz w:val="24"/>
          <w:szCs w:val="24"/>
        </w:rPr>
        <w:tab/>
        <w:t>100,01</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200,00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2233,00</w:t>
      </w:r>
      <w:r w:rsidRPr="002C7AF2">
        <w:rPr>
          <w:rFonts w:ascii="Times New Roman" w:hAnsi="Times New Roman"/>
          <w:sz w:val="24"/>
          <w:szCs w:val="24"/>
        </w:rPr>
        <w:tab/>
        <w:t>2232,99</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640, Prísp.na autob.dopravu</w:t>
      </w:r>
      <w:r w:rsidRPr="002C7AF2">
        <w:rPr>
          <w:rFonts w:ascii="Times New Roman" w:hAnsi="Times New Roman"/>
          <w:sz w:val="24"/>
          <w:szCs w:val="24"/>
        </w:rPr>
        <w:tab/>
      </w:r>
      <w:r w:rsidRPr="002C7AF2">
        <w:rPr>
          <w:rFonts w:ascii="Times New Roman" w:hAnsi="Times New Roman"/>
          <w:sz w:val="24"/>
          <w:szCs w:val="24"/>
        </w:rPr>
        <w:tab/>
        <w:t>576,00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300,00</w:t>
      </w:r>
      <w:r w:rsidRPr="002C7AF2">
        <w:rPr>
          <w:rFonts w:ascii="Times New Roman" w:hAnsi="Times New Roman"/>
          <w:sz w:val="24"/>
          <w:szCs w:val="24"/>
        </w:rPr>
        <w:tab/>
      </w:r>
      <w:r w:rsidRPr="002C7AF2">
        <w:rPr>
          <w:rFonts w:ascii="Times New Roman" w:hAnsi="Times New Roman"/>
          <w:sz w:val="24"/>
          <w:szCs w:val="24"/>
        </w:rPr>
        <w:tab/>
        <w:t>300,36</w:t>
      </w:r>
      <w:r w:rsidRPr="002C7AF2">
        <w:rPr>
          <w:rFonts w:ascii="Times New Roman" w:hAnsi="Times New Roman"/>
          <w:sz w:val="24"/>
          <w:szCs w:val="24"/>
        </w:rPr>
        <w:tab/>
      </w:r>
      <w:r w:rsidRPr="002C7AF2">
        <w:rPr>
          <w:rFonts w:ascii="Times New Roman" w:hAnsi="Times New Roman"/>
          <w:sz w:val="24"/>
          <w:szCs w:val="24"/>
        </w:rPr>
        <w:tab/>
        <w:t>100,12</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ab/>
      </w:r>
      <w:r w:rsidRPr="002C7AF2">
        <w:rPr>
          <w:rFonts w:ascii="Times New Roman" w:hAnsi="Times New Roman"/>
          <w:sz w:val="24"/>
          <w:szCs w:val="24"/>
        </w:rPr>
        <w:tab/>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05.1.0, Smetné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18000,00</w:t>
      </w:r>
      <w:r w:rsidRPr="002C7AF2">
        <w:rPr>
          <w:rFonts w:ascii="Times New Roman" w:hAnsi="Times New Roman"/>
          <w:b/>
          <w:sz w:val="24"/>
          <w:szCs w:val="24"/>
        </w:rPr>
        <w:tab/>
      </w:r>
      <w:r w:rsidRPr="002C7AF2">
        <w:rPr>
          <w:rFonts w:ascii="Times New Roman" w:hAnsi="Times New Roman"/>
          <w:b/>
          <w:sz w:val="24"/>
          <w:szCs w:val="24"/>
        </w:rPr>
        <w:tab/>
        <w:t>18201,00</w:t>
      </w:r>
      <w:r w:rsidRPr="002C7AF2">
        <w:rPr>
          <w:rFonts w:ascii="Times New Roman" w:hAnsi="Times New Roman"/>
          <w:b/>
          <w:sz w:val="24"/>
          <w:szCs w:val="24"/>
        </w:rPr>
        <w:tab/>
        <w:t>18201,04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b/>
          <w:sz w:val="24"/>
          <w:szCs w:val="24"/>
        </w:rPr>
        <w:t>18000,00</w:t>
      </w:r>
      <w:r w:rsidRPr="002C7AF2">
        <w:rPr>
          <w:rFonts w:ascii="Times New Roman" w:hAnsi="Times New Roman"/>
          <w:b/>
          <w:sz w:val="24"/>
          <w:szCs w:val="24"/>
        </w:rPr>
        <w:tab/>
      </w:r>
      <w:r w:rsidRPr="002C7AF2">
        <w:rPr>
          <w:rFonts w:ascii="Times New Roman" w:hAnsi="Times New Roman"/>
          <w:b/>
          <w:sz w:val="24"/>
          <w:szCs w:val="24"/>
        </w:rPr>
        <w:tab/>
        <w:t>18201,00</w:t>
      </w:r>
      <w:r w:rsidRPr="002C7AF2">
        <w:rPr>
          <w:rFonts w:ascii="Times New Roman" w:hAnsi="Times New Roman"/>
          <w:b/>
          <w:sz w:val="24"/>
          <w:szCs w:val="24"/>
        </w:rPr>
        <w:tab/>
        <w:t>18201,04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05.2.0, Nakladanie s odpad.vodami 32693,00</w:t>
      </w:r>
      <w:r w:rsidRPr="002C7AF2">
        <w:rPr>
          <w:rFonts w:ascii="Times New Roman" w:hAnsi="Times New Roman"/>
          <w:b/>
          <w:sz w:val="24"/>
          <w:szCs w:val="24"/>
        </w:rPr>
        <w:tab/>
      </w:r>
      <w:r w:rsidRPr="002C7AF2">
        <w:rPr>
          <w:rFonts w:ascii="Times New Roman" w:hAnsi="Times New Roman"/>
          <w:b/>
          <w:sz w:val="24"/>
          <w:szCs w:val="24"/>
        </w:rPr>
        <w:tab/>
        <w:t>33327,00</w:t>
      </w:r>
      <w:r w:rsidRPr="002C7AF2">
        <w:rPr>
          <w:rFonts w:ascii="Times New Roman" w:hAnsi="Times New Roman"/>
          <w:b/>
          <w:sz w:val="24"/>
          <w:szCs w:val="24"/>
        </w:rPr>
        <w:tab/>
        <w:t>33326,68</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b/>
          <w:sz w:val="24"/>
          <w:szCs w:val="24"/>
        </w:rPr>
        <w:t>32693,00</w:t>
      </w:r>
      <w:r w:rsidRPr="002C7AF2">
        <w:rPr>
          <w:rFonts w:ascii="Times New Roman" w:hAnsi="Times New Roman"/>
          <w:b/>
          <w:sz w:val="24"/>
          <w:szCs w:val="24"/>
        </w:rPr>
        <w:tab/>
      </w:r>
      <w:r w:rsidRPr="002C7AF2">
        <w:rPr>
          <w:rFonts w:ascii="Times New Roman" w:hAnsi="Times New Roman"/>
          <w:b/>
          <w:sz w:val="24"/>
          <w:szCs w:val="24"/>
        </w:rPr>
        <w:tab/>
        <w:t>33327,00</w:t>
      </w:r>
      <w:r w:rsidRPr="002C7AF2">
        <w:rPr>
          <w:rFonts w:ascii="Times New Roman" w:hAnsi="Times New Roman"/>
          <w:b/>
          <w:sz w:val="24"/>
          <w:szCs w:val="24"/>
        </w:rPr>
        <w:tab/>
        <w:t>33326,68</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06.1.0, Rozvoj bývania</w:t>
      </w:r>
      <w:r w:rsidRPr="002C7AF2">
        <w:rPr>
          <w:rFonts w:ascii="Times New Roman" w:hAnsi="Times New Roman"/>
          <w:b/>
          <w:sz w:val="24"/>
          <w:szCs w:val="24"/>
        </w:rPr>
        <w:tab/>
      </w:r>
      <w:r w:rsidRPr="002C7AF2">
        <w:rPr>
          <w:rFonts w:ascii="Times New Roman" w:hAnsi="Times New Roman"/>
          <w:b/>
          <w:sz w:val="24"/>
          <w:szCs w:val="24"/>
        </w:rPr>
        <w:tab/>
        <w:t>720,00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720,00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06.2.0, Rozvoj obcí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1896,00</w:t>
      </w:r>
      <w:r w:rsidRPr="002C7AF2">
        <w:rPr>
          <w:rFonts w:ascii="Times New Roman" w:hAnsi="Times New Roman"/>
          <w:b/>
          <w:sz w:val="24"/>
          <w:szCs w:val="24"/>
        </w:rPr>
        <w:tab/>
      </w:r>
      <w:r w:rsidRPr="002C7AF2">
        <w:rPr>
          <w:rFonts w:ascii="Times New Roman" w:hAnsi="Times New Roman"/>
          <w:b/>
          <w:sz w:val="24"/>
          <w:szCs w:val="24"/>
        </w:rPr>
        <w:tab/>
        <w:t>1630,00</w:t>
      </w:r>
      <w:r w:rsidRPr="002C7AF2">
        <w:rPr>
          <w:rFonts w:ascii="Times New Roman" w:hAnsi="Times New Roman"/>
          <w:b/>
          <w:sz w:val="24"/>
          <w:szCs w:val="24"/>
        </w:rPr>
        <w:tab/>
        <w:t>1629,49</w:t>
      </w:r>
      <w:r w:rsidRPr="002C7AF2">
        <w:rPr>
          <w:rFonts w:ascii="Times New Roman" w:hAnsi="Times New Roman"/>
          <w:b/>
          <w:sz w:val="24"/>
          <w:szCs w:val="24"/>
        </w:rPr>
        <w:tab/>
        <w:t>99,97</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1896,00</w:t>
      </w:r>
      <w:r w:rsidRPr="002C7AF2">
        <w:rPr>
          <w:rFonts w:ascii="Times New Roman" w:hAnsi="Times New Roman"/>
          <w:sz w:val="24"/>
          <w:szCs w:val="24"/>
        </w:rPr>
        <w:tab/>
      </w:r>
      <w:r w:rsidRPr="002C7AF2">
        <w:rPr>
          <w:rFonts w:ascii="Times New Roman" w:hAnsi="Times New Roman"/>
          <w:sz w:val="24"/>
          <w:szCs w:val="24"/>
        </w:rPr>
        <w:tab/>
        <w:t>1630,00</w:t>
      </w:r>
      <w:r w:rsidRPr="002C7AF2">
        <w:rPr>
          <w:rFonts w:ascii="Times New Roman" w:hAnsi="Times New Roman"/>
          <w:sz w:val="24"/>
          <w:szCs w:val="24"/>
        </w:rPr>
        <w:tab/>
        <w:t>1629,49</w:t>
      </w:r>
      <w:r w:rsidRPr="002C7AF2">
        <w:rPr>
          <w:rFonts w:ascii="Times New Roman" w:hAnsi="Times New Roman"/>
          <w:sz w:val="24"/>
          <w:szCs w:val="24"/>
        </w:rPr>
        <w:tab/>
        <w:t>99,97</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06.4.0, Verejné osvetlenie</w:t>
      </w:r>
      <w:r w:rsidRPr="002C7AF2">
        <w:rPr>
          <w:rFonts w:ascii="Times New Roman" w:hAnsi="Times New Roman"/>
          <w:b/>
          <w:sz w:val="24"/>
          <w:szCs w:val="24"/>
        </w:rPr>
        <w:tab/>
      </w:r>
      <w:r w:rsidRPr="002C7AF2">
        <w:rPr>
          <w:rFonts w:ascii="Times New Roman" w:hAnsi="Times New Roman"/>
          <w:b/>
          <w:sz w:val="24"/>
          <w:szCs w:val="24"/>
        </w:rPr>
        <w:tab/>
        <w:t>3377</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1796,00</w:t>
      </w:r>
      <w:r w:rsidRPr="002C7AF2">
        <w:rPr>
          <w:rFonts w:ascii="Times New Roman" w:hAnsi="Times New Roman"/>
          <w:b/>
          <w:sz w:val="24"/>
          <w:szCs w:val="24"/>
        </w:rPr>
        <w:tab/>
        <w:t>1795,94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3377</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1796,00</w:t>
      </w:r>
      <w:r w:rsidRPr="002C7AF2">
        <w:rPr>
          <w:rFonts w:ascii="Times New Roman" w:hAnsi="Times New Roman"/>
          <w:sz w:val="24"/>
          <w:szCs w:val="24"/>
        </w:rPr>
        <w:tab/>
        <w:t>1795,94</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07.4.0, Ochrana ver.zdravia COVID 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5010,00</w:t>
      </w:r>
      <w:r w:rsidRPr="002C7AF2">
        <w:rPr>
          <w:rFonts w:ascii="Times New Roman" w:hAnsi="Times New Roman"/>
          <w:b/>
          <w:sz w:val="24"/>
          <w:szCs w:val="24"/>
        </w:rPr>
        <w:tab/>
        <w:t>5009,15</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5010,00</w:t>
      </w:r>
      <w:r w:rsidRPr="002C7AF2">
        <w:rPr>
          <w:rFonts w:ascii="Times New Roman" w:hAnsi="Times New Roman"/>
          <w:sz w:val="24"/>
          <w:szCs w:val="24"/>
        </w:rPr>
        <w:tab/>
        <w:t>5009,15</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08.1.0, Športové služby</w:t>
      </w:r>
      <w:r w:rsidRPr="002C7AF2">
        <w:rPr>
          <w:rFonts w:ascii="Times New Roman" w:hAnsi="Times New Roman"/>
          <w:b/>
          <w:sz w:val="24"/>
          <w:szCs w:val="24"/>
        </w:rPr>
        <w:tab/>
      </w:r>
      <w:r w:rsidRPr="002C7AF2">
        <w:rPr>
          <w:rFonts w:ascii="Times New Roman" w:hAnsi="Times New Roman"/>
          <w:b/>
          <w:sz w:val="24"/>
          <w:szCs w:val="24"/>
        </w:rPr>
        <w:tab/>
        <w:t>60,00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938,00</w:t>
      </w:r>
      <w:r w:rsidRPr="002C7AF2">
        <w:rPr>
          <w:rFonts w:ascii="Times New Roman" w:hAnsi="Times New Roman"/>
          <w:b/>
          <w:sz w:val="24"/>
          <w:szCs w:val="24"/>
        </w:rPr>
        <w:tab/>
      </w:r>
      <w:r w:rsidRPr="002C7AF2">
        <w:rPr>
          <w:rFonts w:ascii="Times New Roman" w:hAnsi="Times New Roman"/>
          <w:b/>
          <w:sz w:val="24"/>
          <w:szCs w:val="24"/>
        </w:rPr>
        <w:tab/>
        <w:t>938,25</w:t>
      </w:r>
      <w:r w:rsidRPr="002C7AF2">
        <w:rPr>
          <w:rFonts w:ascii="Times New Roman" w:hAnsi="Times New Roman"/>
          <w:b/>
          <w:sz w:val="24"/>
          <w:szCs w:val="24"/>
        </w:rPr>
        <w:tab/>
      </w:r>
      <w:r w:rsidRPr="002C7AF2">
        <w:rPr>
          <w:rFonts w:ascii="Times New Roman" w:hAnsi="Times New Roman"/>
          <w:b/>
          <w:sz w:val="24"/>
          <w:szCs w:val="24"/>
        </w:rPr>
        <w:tab/>
        <w:t>100,03</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938,00</w:t>
      </w:r>
      <w:r w:rsidRPr="002C7AF2">
        <w:rPr>
          <w:rFonts w:ascii="Times New Roman" w:hAnsi="Times New Roman"/>
          <w:sz w:val="24"/>
          <w:szCs w:val="24"/>
        </w:rPr>
        <w:tab/>
      </w:r>
      <w:r w:rsidRPr="002C7AF2">
        <w:rPr>
          <w:rFonts w:ascii="Times New Roman" w:hAnsi="Times New Roman"/>
          <w:sz w:val="24"/>
          <w:szCs w:val="24"/>
        </w:rPr>
        <w:tab/>
        <w:t>938,25</w:t>
      </w:r>
      <w:r w:rsidRPr="002C7AF2">
        <w:rPr>
          <w:rFonts w:ascii="Times New Roman" w:hAnsi="Times New Roman"/>
          <w:sz w:val="24"/>
          <w:szCs w:val="24"/>
        </w:rPr>
        <w:tab/>
      </w:r>
      <w:r w:rsidRPr="002C7AF2">
        <w:rPr>
          <w:rFonts w:ascii="Times New Roman" w:hAnsi="Times New Roman"/>
          <w:sz w:val="24"/>
          <w:szCs w:val="24"/>
        </w:rPr>
        <w:tab/>
        <w:t>100,03</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08.2.0, Kultúrny dom </w:t>
      </w:r>
      <w:r w:rsidRPr="002C7AF2">
        <w:rPr>
          <w:rFonts w:ascii="Times New Roman" w:hAnsi="Times New Roman"/>
          <w:b/>
          <w:sz w:val="24"/>
          <w:szCs w:val="24"/>
        </w:rPr>
        <w:tab/>
      </w:r>
      <w:r w:rsidRPr="002C7AF2">
        <w:rPr>
          <w:rFonts w:ascii="Times New Roman" w:hAnsi="Times New Roman"/>
          <w:b/>
          <w:sz w:val="24"/>
          <w:szCs w:val="24"/>
        </w:rPr>
        <w:tab/>
        <w:t>6077,00</w:t>
      </w:r>
      <w:r w:rsidRPr="002C7AF2">
        <w:rPr>
          <w:rFonts w:ascii="Times New Roman" w:hAnsi="Times New Roman"/>
          <w:b/>
          <w:sz w:val="24"/>
          <w:szCs w:val="24"/>
        </w:rPr>
        <w:tab/>
      </w:r>
      <w:r w:rsidRPr="002C7AF2">
        <w:rPr>
          <w:rFonts w:ascii="Times New Roman" w:hAnsi="Times New Roman"/>
          <w:b/>
          <w:sz w:val="24"/>
          <w:szCs w:val="24"/>
        </w:rPr>
        <w:tab/>
        <w:t>3705,00</w:t>
      </w:r>
      <w:r w:rsidRPr="002C7AF2">
        <w:rPr>
          <w:rFonts w:ascii="Times New Roman" w:hAnsi="Times New Roman"/>
          <w:b/>
          <w:sz w:val="24"/>
          <w:szCs w:val="24"/>
        </w:rPr>
        <w:tab/>
        <w:t>3705,16</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6077,00</w:t>
      </w:r>
      <w:r w:rsidRPr="002C7AF2">
        <w:rPr>
          <w:rFonts w:ascii="Times New Roman" w:hAnsi="Times New Roman"/>
          <w:sz w:val="24"/>
          <w:szCs w:val="24"/>
        </w:rPr>
        <w:tab/>
      </w:r>
      <w:r w:rsidRPr="002C7AF2">
        <w:rPr>
          <w:rFonts w:ascii="Times New Roman" w:hAnsi="Times New Roman"/>
          <w:sz w:val="24"/>
          <w:szCs w:val="24"/>
        </w:rPr>
        <w:tab/>
        <w:t>3705,00</w:t>
      </w:r>
      <w:r w:rsidRPr="002C7AF2">
        <w:rPr>
          <w:rFonts w:ascii="Times New Roman" w:hAnsi="Times New Roman"/>
          <w:sz w:val="24"/>
          <w:szCs w:val="24"/>
        </w:rPr>
        <w:tab/>
        <w:t>3705,16</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08.3.0, Obecný rozhlas</w:t>
      </w:r>
      <w:r w:rsidRPr="002C7AF2">
        <w:rPr>
          <w:rFonts w:ascii="Times New Roman" w:hAnsi="Times New Roman"/>
          <w:b/>
          <w:sz w:val="24"/>
          <w:szCs w:val="24"/>
        </w:rPr>
        <w:tab/>
      </w:r>
      <w:r w:rsidRPr="002C7AF2">
        <w:rPr>
          <w:rFonts w:ascii="Times New Roman" w:hAnsi="Times New Roman"/>
          <w:b/>
          <w:sz w:val="24"/>
          <w:szCs w:val="24"/>
        </w:rPr>
        <w:tab/>
        <w:t>214,00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53,00</w:t>
      </w:r>
      <w:r w:rsidRPr="002C7AF2">
        <w:rPr>
          <w:rFonts w:ascii="Times New Roman" w:hAnsi="Times New Roman"/>
          <w:b/>
          <w:sz w:val="24"/>
          <w:szCs w:val="24"/>
        </w:rPr>
        <w:tab/>
      </w:r>
      <w:r w:rsidRPr="002C7AF2">
        <w:rPr>
          <w:rFonts w:ascii="Times New Roman" w:hAnsi="Times New Roman"/>
          <w:b/>
          <w:sz w:val="24"/>
          <w:szCs w:val="24"/>
        </w:rPr>
        <w:tab/>
        <w:t>52,68</w:t>
      </w:r>
      <w:r w:rsidRPr="002C7AF2">
        <w:rPr>
          <w:rFonts w:ascii="Times New Roman" w:hAnsi="Times New Roman"/>
          <w:b/>
          <w:sz w:val="24"/>
          <w:szCs w:val="24"/>
        </w:rPr>
        <w:tab/>
      </w:r>
      <w:r w:rsidRPr="002C7AF2">
        <w:rPr>
          <w:rFonts w:ascii="Times New Roman" w:hAnsi="Times New Roman"/>
          <w:b/>
          <w:sz w:val="24"/>
          <w:szCs w:val="24"/>
        </w:rPr>
        <w:tab/>
        <w:t>99,40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214,00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53,00</w:t>
      </w:r>
      <w:r w:rsidRPr="002C7AF2">
        <w:rPr>
          <w:rFonts w:ascii="Times New Roman" w:hAnsi="Times New Roman"/>
          <w:sz w:val="24"/>
          <w:szCs w:val="24"/>
        </w:rPr>
        <w:tab/>
      </w:r>
      <w:r w:rsidRPr="002C7AF2">
        <w:rPr>
          <w:rFonts w:ascii="Times New Roman" w:hAnsi="Times New Roman"/>
          <w:sz w:val="24"/>
          <w:szCs w:val="24"/>
        </w:rPr>
        <w:tab/>
        <w:t>52,68</w:t>
      </w:r>
      <w:r w:rsidRPr="002C7AF2">
        <w:rPr>
          <w:rFonts w:ascii="Times New Roman" w:hAnsi="Times New Roman"/>
          <w:sz w:val="24"/>
          <w:szCs w:val="24"/>
        </w:rPr>
        <w:tab/>
      </w:r>
      <w:r w:rsidRPr="002C7AF2">
        <w:rPr>
          <w:rFonts w:ascii="Times New Roman" w:hAnsi="Times New Roman"/>
          <w:sz w:val="24"/>
          <w:szCs w:val="24"/>
        </w:rPr>
        <w:tab/>
        <w:t>99,40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09.1.1.1, Materská škola </w:t>
      </w:r>
      <w:r w:rsidRPr="002C7AF2">
        <w:rPr>
          <w:rFonts w:ascii="Times New Roman" w:hAnsi="Times New Roman"/>
          <w:b/>
          <w:sz w:val="24"/>
          <w:szCs w:val="24"/>
        </w:rPr>
        <w:tab/>
      </w:r>
      <w:r w:rsidRPr="002C7AF2">
        <w:rPr>
          <w:rFonts w:ascii="Times New Roman" w:hAnsi="Times New Roman"/>
          <w:b/>
          <w:sz w:val="24"/>
          <w:szCs w:val="24"/>
        </w:rPr>
        <w:tab/>
        <w:t>42234,00</w:t>
      </w:r>
      <w:r w:rsidRPr="002C7AF2">
        <w:rPr>
          <w:rFonts w:ascii="Times New Roman" w:hAnsi="Times New Roman"/>
          <w:b/>
          <w:sz w:val="24"/>
          <w:szCs w:val="24"/>
        </w:rPr>
        <w:tab/>
      </w:r>
      <w:r w:rsidRPr="002C7AF2">
        <w:rPr>
          <w:rFonts w:ascii="Times New Roman" w:hAnsi="Times New Roman"/>
          <w:b/>
          <w:sz w:val="24"/>
          <w:szCs w:val="24"/>
        </w:rPr>
        <w:tab/>
        <w:t>38212,00</w:t>
      </w:r>
      <w:r w:rsidRPr="002C7AF2">
        <w:rPr>
          <w:rFonts w:ascii="Times New Roman" w:hAnsi="Times New Roman"/>
          <w:b/>
          <w:sz w:val="24"/>
          <w:szCs w:val="24"/>
        </w:rPr>
        <w:tab/>
        <w:t>38210,30</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610, Mzdy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21945,00</w:t>
      </w:r>
      <w:r w:rsidRPr="002C7AF2">
        <w:rPr>
          <w:rFonts w:ascii="Times New Roman" w:hAnsi="Times New Roman"/>
          <w:sz w:val="24"/>
          <w:szCs w:val="24"/>
        </w:rPr>
        <w:tab/>
      </w:r>
      <w:r w:rsidRPr="002C7AF2">
        <w:rPr>
          <w:rFonts w:ascii="Times New Roman" w:hAnsi="Times New Roman"/>
          <w:sz w:val="24"/>
          <w:szCs w:val="24"/>
        </w:rPr>
        <w:tab/>
        <w:t>20206,00</w:t>
      </w:r>
      <w:r w:rsidRPr="002C7AF2">
        <w:rPr>
          <w:rFonts w:ascii="Times New Roman" w:hAnsi="Times New Roman"/>
          <w:sz w:val="24"/>
          <w:szCs w:val="24"/>
        </w:rPr>
        <w:tab/>
        <w:t>20206,18</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620, Odvody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7670,00</w:t>
      </w:r>
      <w:r w:rsidRPr="002C7AF2">
        <w:rPr>
          <w:rFonts w:ascii="Times New Roman" w:hAnsi="Times New Roman"/>
          <w:sz w:val="24"/>
          <w:szCs w:val="24"/>
        </w:rPr>
        <w:tab/>
      </w:r>
      <w:r w:rsidRPr="002C7AF2">
        <w:rPr>
          <w:rFonts w:ascii="Times New Roman" w:hAnsi="Times New Roman"/>
          <w:sz w:val="24"/>
          <w:szCs w:val="24"/>
        </w:rPr>
        <w:tab/>
        <w:t>6860,00</w:t>
      </w:r>
      <w:r w:rsidRPr="002C7AF2">
        <w:rPr>
          <w:rFonts w:ascii="Times New Roman" w:hAnsi="Times New Roman"/>
          <w:sz w:val="24"/>
          <w:szCs w:val="24"/>
        </w:rPr>
        <w:tab/>
        <w:t>6858,50</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12389,00</w:t>
      </w:r>
      <w:r w:rsidRPr="002C7AF2">
        <w:rPr>
          <w:rFonts w:ascii="Times New Roman" w:hAnsi="Times New Roman"/>
          <w:sz w:val="24"/>
          <w:szCs w:val="24"/>
        </w:rPr>
        <w:tab/>
      </w:r>
      <w:r w:rsidRPr="002C7AF2">
        <w:rPr>
          <w:rFonts w:ascii="Times New Roman" w:hAnsi="Times New Roman"/>
          <w:sz w:val="24"/>
          <w:szCs w:val="24"/>
        </w:rPr>
        <w:tab/>
        <w:t>11146,00</w:t>
      </w:r>
      <w:r w:rsidRPr="002C7AF2">
        <w:rPr>
          <w:rFonts w:ascii="Times New Roman" w:hAnsi="Times New Roman"/>
          <w:sz w:val="24"/>
          <w:szCs w:val="24"/>
        </w:rPr>
        <w:tab/>
        <w:t>11145,62</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640, Bežné transfery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230,00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09.5.0, Vzdelávanie</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900,00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266,00</w:t>
      </w:r>
      <w:r w:rsidRPr="002C7AF2">
        <w:rPr>
          <w:rFonts w:ascii="Times New Roman" w:hAnsi="Times New Roman"/>
          <w:b/>
          <w:sz w:val="24"/>
          <w:szCs w:val="24"/>
        </w:rPr>
        <w:tab/>
      </w:r>
      <w:r w:rsidRPr="002C7AF2">
        <w:rPr>
          <w:rFonts w:ascii="Times New Roman" w:hAnsi="Times New Roman"/>
          <w:b/>
          <w:sz w:val="24"/>
          <w:szCs w:val="24"/>
        </w:rPr>
        <w:tab/>
        <w:t>266,00</w:t>
      </w:r>
      <w:r w:rsidRPr="002C7AF2">
        <w:rPr>
          <w:rFonts w:ascii="Times New Roman" w:hAnsi="Times New Roman"/>
          <w:b/>
          <w:sz w:val="24"/>
          <w:szCs w:val="24"/>
        </w:rPr>
        <w:tab/>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770,00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136,00</w:t>
      </w:r>
      <w:r w:rsidRPr="002C7AF2">
        <w:rPr>
          <w:rFonts w:ascii="Times New Roman" w:hAnsi="Times New Roman"/>
          <w:sz w:val="24"/>
          <w:szCs w:val="24"/>
        </w:rPr>
        <w:tab/>
      </w:r>
      <w:r w:rsidRPr="002C7AF2">
        <w:rPr>
          <w:rFonts w:ascii="Times New Roman" w:hAnsi="Times New Roman"/>
          <w:sz w:val="24"/>
          <w:szCs w:val="24"/>
        </w:rPr>
        <w:tab/>
        <w:t>136,00</w:t>
      </w:r>
      <w:r w:rsidRPr="002C7AF2">
        <w:rPr>
          <w:rFonts w:ascii="Times New Roman" w:hAnsi="Times New Roman"/>
          <w:sz w:val="24"/>
          <w:szCs w:val="24"/>
        </w:rPr>
        <w:tab/>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640, Bežné transfery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130,00</w:t>
      </w:r>
      <w:r w:rsidRPr="002C7AF2">
        <w:rPr>
          <w:rFonts w:ascii="Times New Roman" w:hAnsi="Times New Roman"/>
          <w:sz w:val="24"/>
          <w:szCs w:val="24"/>
        </w:rPr>
        <w:tab/>
      </w:r>
      <w:r w:rsidRPr="002C7AF2">
        <w:rPr>
          <w:rFonts w:ascii="Times New Roman" w:hAnsi="Times New Roman"/>
          <w:sz w:val="24"/>
          <w:szCs w:val="24"/>
        </w:rPr>
        <w:tab/>
        <w:t>130,00</w:t>
      </w:r>
      <w:r w:rsidRPr="002C7AF2">
        <w:rPr>
          <w:rFonts w:ascii="Times New Roman" w:hAnsi="Times New Roman"/>
          <w:sz w:val="24"/>
          <w:szCs w:val="24"/>
        </w:rPr>
        <w:tab/>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10.2.0, Deň dôchodcov</w:t>
      </w:r>
      <w:r w:rsidRPr="002C7AF2">
        <w:rPr>
          <w:rFonts w:ascii="Times New Roman" w:hAnsi="Times New Roman"/>
          <w:b/>
          <w:sz w:val="24"/>
          <w:szCs w:val="24"/>
        </w:rPr>
        <w:tab/>
      </w:r>
      <w:r w:rsidRPr="002C7AF2">
        <w:rPr>
          <w:rFonts w:ascii="Times New Roman" w:hAnsi="Times New Roman"/>
          <w:b/>
          <w:sz w:val="24"/>
          <w:szCs w:val="24"/>
        </w:rPr>
        <w:tab/>
        <w:t>640,00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255,00</w:t>
      </w:r>
      <w:r w:rsidRPr="002C7AF2">
        <w:rPr>
          <w:rFonts w:ascii="Times New Roman" w:hAnsi="Times New Roman"/>
          <w:b/>
          <w:sz w:val="24"/>
          <w:szCs w:val="24"/>
        </w:rPr>
        <w:tab/>
      </w:r>
      <w:r w:rsidRPr="002C7AF2">
        <w:rPr>
          <w:rFonts w:ascii="Times New Roman" w:hAnsi="Times New Roman"/>
          <w:b/>
          <w:sz w:val="24"/>
          <w:szCs w:val="24"/>
        </w:rPr>
        <w:tab/>
        <w:t>255,09</w:t>
      </w:r>
      <w:r w:rsidRPr="002C7AF2">
        <w:rPr>
          <w:rFonts w:ascii="Times New Roman" w:hAnsi="Times New Roman"/>
          <w:b/>
          <w:sz w:val="24"/>
          <w:szCs w:val="24"/>
        </w:rPr>
        <w:tab/>
      </w:r>
      <w:r w:rsidRPr="002C7AF2">
        <w:rPr>
          <w:rFonts w:ascii="Times New Roman" w:hAnsi="Times New Roman"/>
          <w:b/>
          <w:sz w:val="24"/>
          <w:szCs w:val="24"/>
        </w:rPr>
        <w:tab/>
        <w:t>100,04</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640,00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255,00</w:t>
      </w:r>
      <w:r w:rsidRPr="002C7AF2">
        <w:rPr>
          <w:rFonts w:ascii="Times New Roman" w:hAnsi="Times New Roman"/>
          <w:sz w:val="24"/>
          <w:szCs w:val="24"/>
        </w:rPr>
        <w:tab/>
      </w:r>
      <w:r w:rsidRPr="002C7AF2">
        <w:rPr>
          <w:rFonts w:ascii="Times New Roman" w:hAnsi="Times New Roman"/>
          <w:sz w:val="24"/>
          <w:szCs w:val="24"/>
        </w:rPr>
        <w:tab/>
        <w:t>255,09</w:t>
      </w:r>
      <w:r w:rsidRPr="002C7AF2">
        <w:rPr>
          <w:rFonts w:ascii="Times New Roman" w:hAnsi="Times New Roman"/>
          <w:sz w:val="24"/>
          <w:szCs w:val="24"/>
        </w:rPr>
        <w:tab/>
      </w:r>
      <w:r w:rsidRPr="002C7AF2">
        <w:rPr>
          <w:rFonts w:ascii="Times New Roman" w:hAnsi="Times New Roman"/>
          <w:sz w:val="24"/>
          <w:szCs w:val="24"/>
        </w:rPr>
        <w:tab/>
        <w:t>100,04</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sz w:val="24"/>
          <w:szCs w:val="24"/>
        </w:rPr>
      </w:pPr>
    </w:p>
    <w:p w:rsidR="002C7AF2" w:rsidRDefault="002C7AF2" w:rsidP="002C7AF2">
      <w:pPr>
        <w:pStyle w:val="Bezriadkovania"/>
        <w:rPr>
          <w:rFonts w:ascii="Times New Roman" w:hAnsi="Times New Roman"/>
          <w:sz w:val="24"/>
          <w:szCs w:val="24"/>
        </w:rPr>
      </w:pPr>
      <w:r w:rsidRPr="002C7AF2">
        <w:rPr>
          <w:rFonts w:ascii="Times New Roman" w:hAnsi="Times New Roman"/>
          <w:b/>
          <w:sz w:val="24"/>
          <w:szCs w:val="24"/>
        </w:rPr>
        <w:t xml:space="preserve">VÝDAVKY kapitálové: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sz w:val="24"/>
          <w:szCs w:val="24"/>
        </w:rPr>
        <w:t>19796,00</w:t>
      </w:r>
      <w:r w:rsidRPr="002C7AF2">
        <w:rPr>
          <w:rFonts w:ascii="Times New Roman" w:hAnsi="Times New Roman"/>
          <w:sz w:val="24"/>
          <w:szCs w:val="24"/>
        </w:rPr>
        <w:tab/>
      </w:r>
      <w:r w:rsidRPr="002C7AF2">
        <w:rPr>
          <w:rFonts w:ascii="Times New Roman" w:hAnsi="Times New Roman"/>
          <w:sz w:val="24"/>
          <w:szCs w:val="24"/>
        </w:rPr>
        <w:tab/>
        <w:t>36442,00</w:t>
      </w:r>
      <w:r w:rsidRPr="002C7AF2">
        <w:rPr>
          <w:rFonts w:ascii="Times New Roman" w:hAnsi="Times New Roman"/>
          <w:sz w:val="24"/>
          <w:szCs w:val="24"/>
        </w:rPr>
        <w:tab/>
        <w:t>36441,55</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b/>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06.1.0, 710, Rozvoj bývania</w:t>
      </w:r>
      <w:r w:rsidRPr="002C7AF2">
        <w:rPr>
          <w:rFonts w:ascii="Times New Roman" w:hAnsi="Times New Roman"/>
          <w:b/>
          <w:sz w:val="24"/>
          <w:szCs w:val="24"/>
        </w:rPr>
        <w:tab/>
      </w:r>
      <w:r w:rsidRPr="002C7AF2">
        <w:rPr>
          <w:rFonts w:ascii="Times New Roman" w:hAnsi="Times New Roman"/>
          <w:b/>
          <w:sz w:val="24"/>
          <w:szCs w:val="24"/>
        </w:rPr>
        <w:tab/>
        <w:t>6000,00</w:t>
      </w:r>
      <w:r w:rsidRPr="002C7AF2">
        <w:rPr>
          <w:rFonts w:ascii="Times New Roman" w:hAnsi="Times New Roman"/>
          <w:b/>
          <w:sz w:val="24"/>
          <w:szCs w:val="24"/>
        </w:rPr>
        <w:tab/>
      </w:r>
      <w:r w:rsidRPr="002C7AF2">
        <w:rPr>
          <w:rFonts w:ascii="Times New Roman" w:hAnsi="Times New Roman"/>
          <w:b/>
          <w:sz w:val="24"/>
          <w:szCs w:val="24"/>
        </w:rPr>
        <w:tab/>
        <w:t>27952,00</w:t>
      </w:r>
      <w:r w:rsidRPr="002C7AF2">
        <w:rPr>
          <w:rFonts w:ascii="Times New Roman" w:hAnsi="Times New Roman"/>
          <w:b/>
          <w:sz w:val="24"/>
          <w:szCs w:val="24"/>
        </w:rPr>
        <w:tab/>
        <w:t>27951,62</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Vybudovanie chodníka</w:t>
      </w:r>
    </w:p>
    <w:p w:rsidR="002C7AF2" w:rsidRPr="002C7AF2" w:rsidRDefault="002C7AF2" w:rsidP="002C7AF2">
      <w:pPr>
        <w:pStyle w:val="Bezriadkovania"/>
        <w:rPr>
          <w:rFonts w:ascii="Times New Roman" w:hAnsi="Times New Roman"/>
          <w:b/>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06.4.0, 710, Verejné osvetlenie</w:t>
      </w:r>
      <w:r w:rsidRPr="002C7AF2">
        <w:rPr>
          <w:rFonts w:ascii="Times New Roman" w:hAnsi="Times New Roman"/>
          <w:b/>
          <w:sz w:val="24"/>
          <w:szCs w:val="24"/>
        </w:rPr>
        <w:tab/>
        <w:t>6000,00</w:t>
      </w:r>
      <w:r w:rsidRPr="002C7AF2">
        <w:rPr>
          <w:rFonts w:ascii="Times New Roman" w:hAnsi="Times New Roman"/>
          <w:b/>
          <w:sz w:val="24"/>
          <w:szCs w:val="24"/>
        </w:rPr>
        <w:tab/>
      </w:r>
      <w:r w:rsidRPr="002C7AF2">
        <w:rPr>
          <w:rFonts w:ascii="Times New Roman" w:hAnsi="Times New Roman"/>
          <w:b/>
          <w:sz w:val="24"/>
          <w:szCs w:val="24"/>
        </w:rPr>
        <w:tab/>
        <w:t>7845,00</w:t>
      </w:r>
      <w:r w:rsidRPr="002C7AF2">
        <w:rPr>
          <w:rFonts w:ascii="Times New Roman" w:hAnsi="Times New Roman"/>
          <w:b/>
          <w:sz w:val="24"/>
          <w:szCs w:val="24"/>
        </w:rPr>
        <w:tab/>
        <w:t>7844,94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Vybudovanie verejného osvetlenia</w:t>
      </w:r>
    </w:p>
    <w:p w:rsidR="002C7AF2" w:rsidRPr="002C7AF2" w:rsidRDefault="002C7AF2" w:rsidP="002C7AF2">
      <w:pPr>
        <w:pStyle w:val="Bezriadkovania"/>
        <w:rPr>
          <w:rFonts w:ascii="Times New Roman" w:hAnsi="Times New Roman"/>
          <w:b/>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09.1.1.1, 710, Materská škola </w:t>
      </w:r>
      <w:r w:rsidRPr="002C7AF2">
        <w:rPr>
          <w:rFonts w:ascii="Times New Roman" w:hAnsi="Times New Roman"/>
          <w:b/>
          <w:sz w:val="24"/>
          <w:szCs w:val="24"/>
        </w:rPr>
        <w:tab/>
        <w:t>7796,00</w:t>
      </w:r>
      <w:r w:rsidRPr="002C7AF2">
        <w:rPr>
          <w:rFonts w:ascii="Times New Roman" w:hAnsi="Times New Roman"/>
          <w:b/>
          <w:sz w:val="24"/>
          <w:szCs w:val="24"/>
        </w:rPr>
        <w:tab/>
      </w:r>
      <w:r w:rsidRPr="002C7AF2">
        <w:rPr>
          <w:rFonts w:ascii="Times New Roman" w:hAnsi="Times New Roman"/>
          <w:b/>
          <w:sz w:val="24"/>
          <w:szCs w:val="24"/>
        </w:rPr>
        <w:tab/>
        <w:t>645,00</w:t>
      </w:r>
      <w:r w:rsidRPr="002C7AF2">
        <w:rPr>
          <w:rFonts w:ascii="Times New Roman" w:hAnsi="Times New Roman"/>
          <w:b/>
          <w:sz w:val="24"/>
          <w:szCs w:val="24"/>
        </w:rPr>
        <w:tab/>
      </w:r>
      <w:r w:rsidRPr="002C7AF2">
        <w:rPr>
          <w:rFonts w:ascii="Times New Roman" w:hAnsi="Times New Roman"/>
          <w:b/>
          <w:sz w:val="24"/>
          <w:szCs w:val="24"/>
        </w:rPr>
        <w:tab/>
        <w:t>644,99</w:t>
      </w:r>
      <w:r w:rsidRPr="002C7AF2">
        <w:rPr>
          <w:rFonts w:ascii="Times New Roman" w:hAnsi="Times New Roman"/>
          <w:b/>
          <w:sz w:val="24"/>
          <w:szCs w:val="24"/>
        </w:rPr>
        <w:tab/>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Oplotenie areálu MŠ a prístrešok na výučbu – nerealizovalo sa</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Záhradný domček</w:t>
      </w:r>
      <w:r w:rsidR="003A3E4F">
        <w:rPr>
          <w:rFonts w:ascii="Times New Roman" w:hAnsi="Times New Roman"/>
          <w:sz w:val="24"/>
          <w:szCs w:val="24"/>
        </w:rPr>
        <w:t xml:space="preserve"> bol zakúpený</w:t>
      </w:r>
    </w:p>
    <w:p w:rsid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Finančné operácie:</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2400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11848,00</w:t>
      </w:r>
      <w:r w:rsidRPr="002C7AF2">
        <w:rPr>
          <w:rFonts w:ascii="Times New Roman" w:hAnsi="Times New Roman"/>
          <w:b/>
          <w:sz w:val="24"/>
          <w:szCs w:val="24"/>
        </w:rPr>
        <w:tab/>
        <w:t>11847,53</w:t>
      </w:r>
      <w:r w:rsidRPr="002C7AF2">
        <w:rPr>
          <w:rFonts w:ascii="Times New Roman" w:hAnsi="Times New Roman"/>
          <w:b/>
          <w:sz w:val="24"/>
          <w:szCs w:val="24"/>
        </w:rPr>
        <w:tab/>
        <w:t>100,00</w:t>
      </w:r>
    </w:p>
    <w:p w:rsidR="005E718E" w:rsidRDefault="002C7AF2" w:rsidP="0028509A">
      <w:r w:rsidRPr="002C7AF2">
        <w:t>01.1.2, 820,Splácanie istín</w:t>
      </w:r>
      <w:r w:rsidRPr="002C7AF2">
        <w:tab/>
      </w:r>
      <w:r w:rsidRPr="002C7AF2">
        <w:tab/>
        <w:t>2400</w:t>
      </w:r>
      <w:r w:rsidRPr="002C7AF2">
        <w:tab/>
      </w:r>
      <w:r w:rsidRPr="002C7AF2">
        <w:tab/>
      </w:r>
      <w:r w:rsidRPr="002C7AF2">
        <w:tab/>
        <w:t>11848,00</w:t>
      </w:r>
      <w:r w:rsidRPr="002C7AF2">
        <w:tab/>
        <w:t>11847,53</w:t>
      </w:r>
      <w:r w:rsidRPr="002C7AF2">
        <w:tab/>
        <w:t>100,00</w:t>
      </w:r>
    </w:p>
    <w:p w:rsidR="003A3E4F" w:rsidRDefault="003A3E4F" w:rsidP="0028509A"/>
    <w:p w:rsidR="003A3E4F" w:rsidRPr="00444FDB" w:rsidRDefault="003A3E4F" w:rsidP="0028509A"/>
    <w:p w:rsidR="005E718E" w:rsidRDefault="005E718E" w:rsidP="000109D2">
      <w:pPr>
        <w:pStyle w:val="Odsekzoznamu"/>
        <w:numPr>
          <w:ilvl w:val="1"/>
          <w:numId w:val="36"/>
        </w:numPr>
        <w:tabs>
          <w:tab w:val="right" w:pos="5040"/>
        </w:tabs>
        <w:spacing w:after="200" w:line="276" w:lineRule="auto"/>
        <w:jc w:val="both"/>
        <w:rPr>
          <w:b/>
        </w:rPr>
      </w:pPr>
      <w:r w:rsidRPr="000109D2">
        <w:rPr>
          <w:b/>
        </w:rPr>
        <w:t>Prebytok/schodok rozpo</w:t>
      </w:r>
      <w:r w:rsidR="00E8576F">
        <w:rPr>
          <w:b/>
        </w:rPr>
        <w:t>čtového hospodárenia za rok 2021</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E8576F" w:rsidRPr="007C4D02" w:rsidTr="00DD4C2A">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E8576F" w:rsidRPr="00D12AA6" w:rsidRDefault="00E8576F" w:rsidP="00DD4C2A">
            <w:pPr>
              <w:jc w:val="center"/>
              <w:rPr>
                <w:rStyle w:val="Siln"/>
              </w:rPr>
            </w:pPr>
          </w:p>
          <w:p w:rsidR="00E8576F" w:rsidRPr="00D12AA6" w:rsidRDefault="00E8576F" w:rsidP="00DD4C2A">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E8576F" w:rsidRPr="00D12AA6" w:rsidRDefault="00E8576F" w:rsidP="00DD4C2A">
            <w:pPr>
              <w:tabs>
                <w:tab w:val="right" w:pos="8820"/>
              </w:tabs>
              <w:jc w:val="center"/>
              <w:rPr>
                <w:b/>
              </w:rPr>
            </w:pPr>
          </w:p>
          <w:p w:rsidR="00E8576F" w:rsidRPr="00D12AA6" w:rsidRDefault="00E8576F" w:rsidP="00DD4C2A">
            <w:pPr>
              <w:tabs>
                <w:tab w:val="right" w:pos="8820"/>
              </w:tabs>
              <w:jc w:val="center"/>
              <w:rPr>
                <w:b/>
              </w:rPr>
            </w:pPr>
            <w:r>
              <w:rPr>
                <w:b/>
              </w:rPr>
              <w:t>Skutočnosť k 31.12.2021</w:t>
            </w:r>
            <w:r w:rsidRPr="00D12AA6">
              <w:rPr>
                <w:b/>
              </w:rPr>
              <w:t xml:space="preserve"> v EUR</w:t>
            </w:r>
          </w:p>
          <w:p w:rsidR="00E8576F" w:rsidRPr="00D12AA6" w:rsidRDefault="00E8576F" w:rsidP="00DD4C2A">
            <w:pPr>
              <w:jc w:val="center"/>
            </w:pPr>
          </w:p>
        </w:tc>
      </w:tr>
      <w:tr w:rsidR="00E8576F" w:rsidRPr="007C4D02" w:rsidTr="00DD4C2A">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E8576F" w:rsidRPr="007C4D02" w:rsidRDefault="00E8576F" w:rsidP="00DD4C2A"/>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249134,34</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E8576F" w:rsidRPr="008771B8" w:rsidRDefault="00E8576F" w:rsidP="00DD4C2A">
            <w:pPr>
              <w:jc w:val="center"/>
              <w:rPr>
                <w:rStyle w:val="Zvraznenie"/>
                <w:i w:val="0"/>
              </w:rPr>
            </w:pPr>
            <w:r>
              <w:rPr>
                <w:rStyle w:val="Zvraznenie"/>
                <w:i w:val="0"/>
              </w:rPr>
              <w:t>234267,91</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E8576F" w:rsidRPr="008771B8" w:rsidRDefault="00E8576F" w:rsidP="00DD4C2A">
            <w:pPr>
              <w:jc w:val="center"/>
              <w:rPr>
                <w:rStyle w:val="Zvraznenie"/>
                <w:i w:val="0"/>
              </w:rPr>
            </w:pPr>
            <w:r>
              <w:rPr>
                <w:rStyle w:val="Zvraznenie"/>
                <w:i w:val="0"/>
              </w:rPr>
              <w:t>14866,43</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218576,08</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E8576F" w:rsidRPr="006C0108" w:rsidRDefault="00E8576F" w:rsidP="00DD4C2A">
            <w:pPr>
              <w:jc w:val="center"/>
            </w:pPr>
            <w:r>
              <w:t>199333,63</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bežné výdavky z dotácie</w:t>
            </w:r>
          </w:p>
        </w:tc>
        <w:tc>
          <w:tcPr>
            <w:tcW w:w="3686" w:type="dxa"/>
            <w:tcBorders>
              <w:top w:val="nil"/>
              <w:left w:val="nil"/>
              <w:bottom w:val="single" w:sz="8" w:space="0" w:color="auto"/>
              <w:right w:val="double" w:sz="6" w:space="0" w:color="auto"/>
            </w:tcBorders>
            <w:vAlign w:val="center"/>
          </w:tcPr>
          <w:p w:rsidR="00E8576F" w:rsidRPr="00C03BB4" w:rsidRDefault="00E8576F" w:rsidP="00DD4C2A">
            <w:pPr>
              <w:rPr>
                <w:rStyle w:val="Zvraznenie"/>
                <w:i w:val="0"/>
                <w:iCs w:val="0"/>
              </w:rPr>
            </w:pPr>
            <w:r w:rsidRPr="009207BE">
              <w:rPr>
                <w:rStyle w:val="Zvraznenie"/>
                <w:i w:val="0"/>
                <w:iCs w:val="0"/>
              </w:rPr>
              <w:t>0</w:t>
            </w:r>
          </w:p>
        </w:tc>
      </w:tr>
      <w:tr w:rsidR="00E8576F" w:rsidRPr="007C4D02"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E8576F" w:rsidRPr="008771B8" w:rsidRDefault="00E8576F" w:rsidP="00DD4C2A">
            <w:pPr>
              <w:jc w:val="center"/>
              <w:rPr>
                <w:b/>
              </w:rPr>
            </w:pPr>
            <w:r>
              <w:rPr>
                <w:b/>
              </w:rPr>
              <w:t>+ 30558,26</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 xml:space="preserve">        0,00</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E8576F" w:rsidRPr="008771B8" w:rsidRDefault="00E8576F" w:rsidP="00DD4C2A">
            <w:pPr>
              <w:jc w:val="center"/>
            </w:pPr>
            <w:r>
              <w:t xml:space="preserve">        0,00</w:t>
            </w:r>
          </w:p>
        </w:tc>
      </w:tr>
      <w:tr w:rsidR="00E8576F" w:rsidRPr="00D50C31"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E8576F" w:rsidRPr="00DD3BD4" w:rsidRDefault="00E8576F" w:rsidP="00DD4C2A">
            <w:pPr>
              <w:jc w:val="center"/>
              <w:rPr>
                <w:rStyle w:val="Zvraznenie"/>
                <w:i w:val="0"/>
              </w:rPr>
            </w:pPr>
            <w:r>
              <w:rPr>
                <w:rStyle w:val="Zvraznenie"/>
                <w:i w:val="0"/>
              </w:rPr>
              <w:t xml:space="preserve">        0,00</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 xml:space="preserve"> 36441,55</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E8576F" w:rsidRPr="008771B8" w:rsidRDefault="00E8576F" w:rsidP="00DD4C2A">
            <w:r>
              <w:rPr>
                <w:rStyle w:val="Zvraznenie"/>
                <w:i w:val="0"/>
              </w:rPr>
              <w:t xml:space="preserve">                       </w:t>
            </w:r>
            <w:r>
              <w:t>36441,55</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Kapitálové výdavky z dotácie</w:t>
            </w:r>
          </w:p>
        </w:tc>
        <w:tc>
          <w:tcPr>
            <w:tcW w:w="3686" w:type="dxa"/>
            <w:tcBorders>
              <w:top w:val="nil"/>
              <w:left w:val="nil"/>
              <w:bottom w:val="single" w:sz="8" w:space="0" w:color="auto"/>
              <w:right w:val="double" w:sz="6" w:space="0" w:color="auto"/>
            </w:tcBorders>
            <w:vAlign w:val="center"/>
          </w:tcPr>
          <w:p w:rsidR="00E8576F" w:rsidRPr="00335988" w:rsidRDefault="00E8576F" w:rsidP="00DD4C2A">
            <w:pPr>
              <w:jc w:val="center"/>
              <w:rPr>
                <w:rStyle w:val="Zvraznenie"/>
                <w:i w:val="0"/>
              </w:rPr>
            </w:pPr>
            <w:r>
              <w:rPr>
                <w:rStyle w:val="Zvraznenie"/>
                <w:i w:val="0"/>
              </w:rPr>
              <w:t xml:space="preserve">       0,00</w:t>
            </w:r>
          </w:p>
        </w:tc>
      </w:tr>
      <w:tr w:rsidR="00E8576F" w:rsidRPr="00AE531C"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E8576F" w:rsidRPr="008771B8" w:rsidRDefault="00E8576F" w:rsidP="00DD4C2A">
            <w:pPr>
              <w:rPr>
                <w:b/>
              </w:rPr>
            </w:pPr>
            <w:r>
              <w:rPr>
                <w:b/>
              </w:rPr>
              <w:t xml:space="preserve">                      -36441,55</w:t>
            </w:r>
          </w:p>
        </w:tc>
      </w:tr>
      <w:tr w:rsidR="00E8576F" w:rsidRPr="00AE531C"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E8576F" w:rsidRPr="008771B8" w:rsidRDefault="00E8576F" w:rsidP="00DD4C2A">
            <w:pPr>
              <w:pStyle w:val="Odsekzoznamu"/>
              <w:rPr>
                <w:b/>
              </w:rPr>
            </w:pPr>
            <w:r>
              <w:rPr>
                <w:b/>
              </w:rPr>
              <w:t xml:space="preserve">            -5883,29</w:t>
            </w:r>
          </w:p>
        </w:tc>
      </w:tr>
      <w:tr w:rsidR="00E8576F" w:rsidRPr="007C4D02"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E8576F" w:rsidRPr="000801F8" w:rsidRDefault="00E8576F" w:rsidP="00DD4C2A">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bežná a kapitálová dotácia</w:t>
            </w:r>
          </w:p>
        </w:tc>
        <w:tc>
          <w:tcPr>
            <w:tcW w:w="3686" w:type="dxa"/>
            <w:tcBorders>
              <w:top w:val="nil"/>
              <w:left w:val="nil"/>
              <w:bottom w:val="single" w:sz="8" w:space="0" w:color="auto"/>
              <w:right w:val="double" w:sz="6" w:space="0" w:color="auto"/>
            </w:tcBorders>
            <w:shd w:val="clear" w:color="auto" w:fill="FFFFFF"/>
            <w:vAlign w:val="center"/>
          </w:tcPr>
          <w:p w:rsidR="00E8576F" w:rsidRDefault="00E8576F" w:rsidP="00DD4C2A">
            <w:pPr>
              <w:jc w:val="center"/>
            </w:pPr>
            <w:r>
              <w:t>975,40</w:t>
            </w:r>
          </w:p>
          <w:p w:rsidR="00E8576F" w:rsidRDefault="00E8576F" w:rsidP="00DD4C2A">
            <w:r>
              <w:t xml:space="preserve">/bežné dotácie 475,40 strava   predškoláci   + </w:t>
            </w:r>
          </w:p>
          <w:p w:rsidR="00E8576F" w:rsidRPr="008771B8" w:rsidRDefault="00E8576F" w:rsidP="00DD4C2A">
            <w:r>
              <w:t>500,00 pre MŠ „Múdre hranie!/</w:t>
            </w:r>
          </w:p>
        </w:tc>
      </w:tr>
      <w:tr w:rsidR="00E8576F" w:rsidRPr="007C4D02"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0801F8" w:rsidRDefault="00E8576F" w:rsidP="00DD4C2A">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E8576F" w:rsidRPr="009D66BE" w:rsidRDefault="00E8576F" w:rsidP="00DD4C2A">
            <w:pPr>
              <w:pStyle w:val="Odsekzoznamu"/>
              <w:rPr>
                <w:b/>
              </w:rPr>
            </w:pPr>
            <w:r>
              <w:rPr>
                <w:b/>
              </w:rPr>
              <w:t xml:space="preserve">             -6858,69</w:t>
            </w:r>
          </w:p>
        </w:tc>
      </w:tr>
      <w:tr w:rsidR="00E8576F" w:rsidRPr="00AE531C"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Pr="007C4D02" w:rsidRDefault="00E8576F" w:rsidP="00DD4C2A">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E8576F" w:rsidRPr="008771B8" w:rsidRDefault="00E8576F" w:rsidP="00DD4C2A">
            <w:pPr>
              <w:jc w:val="center"/>
            </w:pPr>
            <w:r>
              <w:t>24634,24</w:t>
            </w:r>
          </w:p>
        </w:tc>
      </w:tr>
      <w:tr w:rsidR="00E8576F" w:rsidRPr="00EB193E"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Pr="007C4D02" w:rsidRDefault="00E8576F" w:rsidP="00DD4C2A">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E8576F" w:rsidRPr="008771B8" w:rsidRDefault="00E8576F" w:rsidP="00DD4C2A">
            <w:pPr>
              <w:jc w:val="center"/>
            </w:pPr>
            <w:r>
              <w:t>11847,53</w:t>
            </w:r>
          </w:p>
        </w:tc>
      </w:tr>
      <w:tr w:rsidR="00E8576F" w:rsidRPr="00AE531C"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E8576F" w:rsidRPr="008771B8" w:rsidRDefault="00E8576F" w:rsidP="00DD4C2A">
            <w:pPr>
              <w:rPr>
                <w:b/>
              </w:rPr>
            </w:pPr>
            <w:r>
              <w:rPr>
                <w:b/>
              </w:rPr>
              <w:t xml:space="preserve">                     + 12786,71</w:t>
            </w:r>
          </w:p>
        </w:tc>
      </w:tr>
      <w:tr w:rsidR="00E8576F" w:rsidRPr="00C13E07"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E8576F" w:rsidRPr="00C13E07" w:rsidRDefault="00E8576F" w:rsidP="00DD4C2A">
            <w:pPr>
              <w:ind w:left="-85"/>
              <w:rPr>
                <w:caps/>
              </w:rPr>
            </w:pPr>
            <w:r w:rsidRPr="00C13E07">
              <w:rPr>
                <w:caps/>
                <w:sz w:val="20"/>
                <w:szCs w:val="20"/>
              </w:rPr>
              <w:t xml:space="preserve">Príjmy spolu  </w:t>
            </w:r>
          </w:p>
        </w:tc>
        <w:tc>
          <w:tcPr>
            <w:tcW w:w="3686" w:type="dxa"/>
            <w:shd w:val="clear" w:color="auto" w:fill="auto"/>
          </w:tcPr>
          <w:p w:rsidR="00E8576F" w:rsidRPr="008771B8" w:rsidRDefault="00E8576F" w:rsidP="00DD4C2A">
            <w:pPr>
              <w:ind w:right="-108"/>
              <w:rPr>
                <w:caps/>
              </w:rPr>
            </w:pPr>
            <w:r>
              <w:rPr>
                <w:caps/>
              </w:rPr>
              <w:t xml:space="preserve">                     273768,58</w:t>
            </w:r>
          </w:p>
        </w:tc>
      </w:tr>
      <w:tr w:rsidR="00E8576F" w:rsidRPr="007C4D02"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E8576F" w:rsidRPr="007C4D02" w:rsidRDefault="00E8576F" w:rsidP="00DD4C2A">
            <w:pPr>
              <w:ind w:left="-85"/>
            </w:pPr>
            <w:r w:rsidRPr="00420F2F">
              <w:rPr>
                <w:caps/>
                <w:sz w:val="20"/>
                <w:szCs w:val="20"/>
              </w:rPr>
              <w:t>VÝDAVKY</w:t>
            </w:r>
            <w:r w:rsidRPr="00C13E07">
              <w:rPr>
                <w:sz w:val="20"/>
                <w:szCs w:val="20"/>
              </w:rPr>
              <w:t xml:space="preserve"> SPOLU</w:t>
            </w:r>
          </w:p>
        </w:tc>
        <w:tc>
          <w:tcPr>
            <w:tcW w:w="3686" w:type="dxa"/>
            <w:shd w:val="clear" w:color="auto" w:fill="auto"/>
          </w:tcPr>
          <w:p w:rsidR="00E8576F" w:rsidRPr="008771B8" w:rsidRDefault="00E8576F" w:rsidP="00DD4C2A">
            <w:pPr>
              <w:ind w:right="-108"/>
            </w:pPr>
            <w:r>
              <w:t xml:space="preserve">                     266865,16</w:t>
            </w:r>
          </w:p>
        </w:tc>
      </w:tr>
      <w:tr w:rsidR="00E8576F" w:rsidRPr="00AE531C"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E8576F" w:rsidRPr="007C4D02" w:rsidRDefault="00E8576F" w:rsidP="00DD4C2A">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p>
        </w:tc>
        <w:tc>
          <w:tcPr>
            <w:tcW w:w="3686" w:type="dxa"/>
            <w:shd w:val="clear" w:color="auto" w:fill="DDD9C3"/>
          </w:tcPr>
          <w:p w:rsidR="00E8576F" w:rsidRPr="008771B8" w:rsidRDefault="00E8576F" w:rsidP="00DD4C2A">
            <w:pPr>
              <w:ind w:right="-108"/>
              <w:rPr>
                <w:b/>
              </w:rPr>
            </w:pPr>
            <w:r>
              <w:rPr>
                <w:b/>
              </w:rPr>
              <w:t xml:space="preserve">                         6903,42</w:t>
            </w:r>
          </w:p>
        </w:tc>
      </w:tr>
      <w:tr w:rsidR="00E8576F" w:rsidRPr="007C4D02"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E8576F" w:rsidRPr="00C13E07" w:rsidRDefault="00E8576F" w:rsidP="00DD4C2A">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rsidR="00E8576F" w:rsidRPr="008771B8" w:rsidRDefault="00E8576F" w:rsidP="00DD4C2A">
            <w:pPr>
              <w:ind w:right="-108"/>
            </w:pPr>
            <w:r>
              <w:t xml:space="preserve">                           975,40</w:t>
            </w:r>
          </w:p>
        </w:tc>
      </w:tr>
      <w:tr w:rsidR="00E8576F" w:rsidRPr="007C4D02"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E8576F" w:rsidRPr="007C4D02" w:rsidRDefault="00E8576F" w:rsidP="00DD4C2A">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E8576F" w:rsidRPr="004452D5" w:rsidRDefault="00E8576F" w:rsidP="00DD4C2A">
            <w:pPr>
              <w:pStyle w:val="Odsekzoznamu"/>
              <w:ind w:right="-108"/>
              <w:rPr>
                <w:b/>
              </w:rPr>
            </w:pPr>
            <w:r>
              <w:rPr>
                <w:b/>
              </w:rPr>
              <w:t xml:space="preserve">         + 5928,02</w:t>
            </w:r>
          </w:p>
        </w:tc>
      </w:tr>
    </w:tbl>
    <w:p w:rsidR="00E8576F" w:rsidRDefault="00E8576F" w:rsidP="00E8576F">
      <w:pPr>
        <w:ind w:left="540"/>
        <w:rPr>
          <w:rFonts w:ascii="Arial" w:hAnsi="Arial" w:cs="Arial"/>
          <w:sz w:val="22"/>
          <w:szCs w:val="22"/>
        </w:rPr>
      </w:pPr>
    </w:p>
    <w:p w:rsidR="00E8576F" w:rsidRDefault="00E8576F" w:rsidP="00E8576F">
      <w:pPr>
        <w:tabs>
          <w:tab w:val="right" w:pos="7740"/>
        </w:tabs>
      </w:pPr>
      <w:r>
        <w:rPr>
          <w:b/>
        </w:rPr>
        <w:t>Schodok</w:t>
      </w:r>
      <w:r w:rsidRPr="006A14DE">
        <w:rPr>
          <w:b/>
        </w:rPr>
        <w:t xml:space="preserve"> rozpočtu</w:t>
      </w:r>
      <w:r w:rsidRPr="006A14DE">
        <w:t xml:space="preserve"> v</w:t>
      </w:r>
      <w:r>
        <w:t> </w:t>
      </w:r>
      <w:r w:rsidRPr="006A14DE">
        <w:t>sume</w:t>
      </w:r>
      <w:r>
        <w:rPr>
          <w:b/>
        </w:rPr>
        <w:t xml:space="preserve"> -6858,69 </w:t>
      </w:r>
      <w:r w:rsidRPr="006A14DE">
        <w:t xml:space="preserve">EUR  zistený podľa ustanovenia § 10 ods. 3 písm. a) </w:t>
      </w:r>
      <w:r w:rsidRPr="001F0D5D">
        <w:t>a b) zákona č. 583/2004 Z.z. o rozpočtových pravidlách územnej samosprávy a o zmene a doplnení niektorých zákonov v znení neskorších predpisov</w:t>
      </w:r>
      <w:r>
        <w:t xml:space="preserve"> obec v priebehu roka bude financovať predovšetkým z bežného rozpočtu a finančných operácií.</w:t>
      </w:r>
    </w:p>
    <w:p w:rsidR="00E8576F" w:rsidRDefault="00E8576F" w:rsidP="00E8576F">
      <w:pPr>
        <w:tabs>
          <w:tab w:val="right" w:pos="7740"/>
        </w:tabs>
      </w:pPr>
    </w:p>
    <w:p w:rsidR="00E8576F" w:rsidRPr="00F237E8" w:rsidRDefault="00E8576F" w:rsidP="00E8576F">
      <w:pPr>
        <w:tabs>
          <w:tab w:val="right" w:pos="7740"/>
        </w:tabs>
      </w:pPr>
      <w:r w:rsidRPr="00691B35">
        <w:rPr>
          <w:b/>
        </w:rPr>
        <w:t>Schodkom rozpočtu</w:t>
      </w:r>
      <w:r>
        <w:t xml:space="preserve"> je záporný </w:t>
      </w:r>
      <w:r w:rsidRPr="00691B35">
        <w:rPr>
          <w:b/>
        </w:rPr>
        <w:t>rozdiel medzi príjmami a výdavkami bežného a kapitálového rozpočtu</w:t>
      </w:r>
      <w:r>
        <w:t xml:space="preserve"> obce, </w:t>
      </w:r>
      <w:r w:rsidRPr="00691B35">
        <w:rPr>
          <w:b/>
        </w:rPr>
        <w:t>z ktorého sa vylučujú nevyčerpané účelovo určené prostriedky</w:t>
      </w:r>
      <w:r>
        <w:t xml:space="preserve"> poskytnuté v roku 2021. Súčasťou schodku rozpočtu nie sú finančné operácie.</w:t>
      </w:r>
    </w:p>
    <w:p w:rsidR="00E8576F" w:rsidRDefault="00E8576F" w:rsidP="00E8576F">
      <w:pPr>
        <w:tabs>
          <w:tab w:val="right" w:pos="7740"/>
        </w:tabs>
      </w:pPr>
    </w:p>
    <w:p w:rsidR="00E8576F" w:rsidRDefault="00E8576F" w:rsidP="00E8576F">
      <w:pPr>
        <w:tabs>
          <w:tab w:val="right" w:pos="7740"/>
        </w:tabs>
      </w:pPr>
      <w:r>
        <w:t>Príjmy bežného rozpočtu a výdavkové finančné operácie boli použité na krytie kapitálového rozpočtu a na splácanie úveru.</w:t>
      </w:r>
    </w:p>
    <w:p w:rsidR="00E8576F" w:rsidRDefault="00E8576F" w:rsidP="00E8576F">
      <w:pPr>
        <w:tabs>
          <w:tab w:val="right" w:pos="7740"/>
        </w:tabs>
      </w:pPr>
    </w:p>
    <w:p w:rsidR="00E8576F" w:rsidRDefault="00E8576F" w:rsidP="00E8576F">
      <w:pPr>
        <w:tabs>
          <w:tab w:val="right" w:pos="7740"/>
        </w:tabs>
      </w:pPr>
      <w:r>
        <w:t>Príjmy bežné + kapitálové                  249134,34 Eur</w:t>
      </w:r>
    </w:p>
    <w:p w:rsidR="00E8576F" w:rsidRDefault="00E8576F" w:rsidP="00E8576F">
      <w:pPr>
        <w:pBdr>
          <w:bottom w:val="single" w:sz="6" w:space="1" w:color="auto"/>
        </w:pBdr>
        <w:tabs>
          <w:tab w:val="right" w:pos="7740"/>
        </w:tabs>
      </w:pPr>
      <w:r>
        <w:t>Výdavky bežné + kapitálové              255017,63 Eur</w:t>
      </w:r>
    </w:p>
    <w:p w:rsidR="00E8576F" w:rsidRDefault="00E8576F" w:rsidP="00E8576F">
      <w:pPr>
        <w:tabs>
          <w:tab w:val="right" w:pos="7740"/>
        </w:tabs>
      </w:pPr>
      <w:r>
        <w:t>Výsledok hospodárenia                         - 5883,29 Eur</w:t>
      </w:r>
    </w:p>
    <w:p w:rsidR="00E8576F" w:rsidRDefault="00E8576F" w:rsidP="00E8576F">
      <w:r>
        <w:t>Nevyčerpaná dotácia                           - 975,40 Eur</w:t>
      </w:r>
    </w:p>
    <w:p w:rsidR="00E8576F" w:rsidRPr="00142AF3" w:rsidRDefault="00E8576F" w:rsidP="00E8576F">
      <w:pPr>
        <w:tabs>
          <w:tab w:val="right" w:pos="7740"/>
        </w:tabs>
        <w:rPr>
          <w:b/>
        </w:rPr>
      </w:pPr>
      <w:r w:rsidRPr="00142AF3">
        <w:rPr>
          <w:b/>
        </w:rPr>
        <w:t>Prebytok/sch</w:t>
      </w:r>
      <w:r>
        <w:rPr>
          <w:b/>
        </w:rPr>
        <w:t xml:space="preserve">odok                              - 6858,69 </w:t>
      </w:r>
      <w:r w:rsidRPr="00142AF3">
        <w:rPr>
          <w:b/>
        </w:rPr>
        <w:t>Eur</w:t>
      </w:r>
    </w:p>
    <w:p w:rsidR="00E8576F" w:rsidRDefault="00E8576F" w:rsidP="00E8576F">
      <w:pPr>
        <w:tabs>
          <w:tab w:val="right" w:pos="7740"/>
        </w:tabs>
      </w:pPr>
    </w:p>
    <w:p w:rsidR="00E8576F" w:rsidRDefault="00E8576F" w:rsidP="00E8576F">
      <w:pPr>
        <w:tabs>
          <w:tab w:val="right" w:pos="7740"/>
        </w:tabs>
      </w:pPr>
    </w:p>
    <w:p w:rsidR="00E8576F" w:rsidRDefault="00E8576F" w:rsidP="00E8576F">
      <w:pPr>
        <w:tabs>
          <w:tab w:val="right" w:pos="7740"/>
        </w:tabs>
      </w:pPr>
      <w:r>
        <w:t>Príjmy finančných operácií                  24634,24 Eur</w:t>
      </w:r>
    </w:p>
    <w:p w:rsidR="00E8576F" w:rsidRDefault="00E8576F" w:rsidP="00E8576F">
      <w:pPr>
        <w:pBdr>
          <w:bottom w:val="single" w:sz="6" w:space="1" w:color="auto"/>
        </w:pBdr>
        <w:tabs>
          <w:tab w:val="right" w:pos="7740"/>
        </w:tabs>
      </w:pPr>
      <w:r>
        <w:t>Výdavky finančných operácií              11847,53 Eur</w:t>
      </w:r>
    </w:p>
    <w:p w:rsidR="00E8576F" w:rsidRDefault="00E8576F" w:rsidP="00E8576F">
      <w:pPr>
        <w:tabs>
          <w:tab w:val="right" w:pos="7740"/>
        </w:tabs>
      </w:pPr>
      <w:r>
        <w:t xml:space="preserve">Zostatok                                            </w:t>
      </w:r>
      <w:r w:rsidRPr="00510579">
        <w:t xml:space="preserve"> </w:t>
      </w:r>
      <w:r>
        <w:rPr>
          <w:b/>
        </w:rPr>
        <w:t xml:space="preserve">+ 12786,71 </w:t>
      </w:r>
      <w:r>
        <w:t>Eur</w:t>
      </w:r>
    </w:p>
    <w:p w:rsidR="00E8576F" w:rsidRDefault="00E8576F" w:rsidP="00E8576F">
      <w:pPr>
        <w:tabs>
          <w:tab w:val="right" w:pos="7740"/>
        </w:tabs>
      </w:pPr>
    </w:p>
    <w:p w:rsidR="00E8576F" w:rsidRDefault="00E8576F" w:rsidP="00E8576F">
      <w:pPr>
        <w:tabs>
          <w:tab w:val="right" w:pos="7740"/>
        </w:tabs>
      </w:pPr>
      <w:r>
        <w:t xml:space="preserve">V príjmoch finančných operácií bola zahrnutá nevyčerpaná </w:t>
      </w:r>
      <w:r w:rsidRPr="008D0654">
        <w:t>dotácia</w:t>
      </w:r>
      <w:r>
        <w:t xml:space="preserve"> z roku 2020 na stravovanie predškolákov 222,00, nevyčerpaný príspevok z Environmentálneho fondu na separovaný odpad vo výške 2564,71 a načerpaný úver na projekt výstavba chodníka v obci 21847,53, táto suma bude vrátená na úver po preplatení žiadosti z PPA.</w:t>
      </w:r>
    </w:p>
    <w:p w:rsidR="00E8576F" w:rsidRDefault="00E8576F" w:rsidP="00E8576F">
      <w:pPr>
        <w:tabs>
          <w:tab w:val="right" w:pos="7740"/>
        </w:tabs>
      </w:pPr>
      <w:r>
        <w:t>Vo výdavkových finančných operáciách je zahrnuté splácanie dlhodobého bankového úveru 11847,53 Eur.</w:t>
      </w:r>
    </w:p>
    <w:p w:rsidR="00E8576F" w:rsidRDefault="00E8576F" w:rsidP="00E8576F">
      <w:pPr>
        <w:tabs>
          <w:tab w:val="right" w:pos="7740"/>
        </w:tabs>
      </w:pPr>
    </w:p>
    <w:p w:rsidR="00E8576F" w:rsidRDefault="00E8576F" w:rsidP="00E8576F">
      <w:pPr>
        <w:tabs>
          <w:tab w:val="right" w:pos="7740"/>
        </w:tabs>
      </w:pPr>
      <w:r>
        <w:t xml:space="preserve">Príjmy spolu                                        </w:t>
      </w:r>
      <w:r>
        <w:rPr>
          <w:caps/>
        </w:rPr>
        <w:t xml:space="preserve">273768,58 </w:t>
      </w:r>
      <w:r>
        <w:t>Eur</w:t>
      </w:r>
    </w:p>
    <w:p w:rsidR="00E8576F" w:rsidRDefault="00E8576F" w:rsidP="00E8576F">
      <w:pPr>
        <w:pBdr>
          <w:bottom w:val="single" w:sz="6" w:space="1" w:color="auto"/>
        </w:pBdr>
        <w:tabs>
          <w:tab w:val="right" w:pos="7740"/>
        </w:tabs>
      </w:pPr>
      <w:r>
        <w:t>Výdavky spolu                                    266865,16 Eur</w:t>
      </w:r>
    </w:p>
    <w:p w:rsidR="00E8576F" w:rsidRDefault="00E8576F" w:rsidP="00E8576F">
      <w:pPr>
        <w:tabs>
          <w:tab w:val="right" w:pos="7740"/>
        </w:tabs>
      </w:pPr>
      <w:r>
        <w:t xml:space="preserve">Zostatok                                             </w:t>
      </w:r>
      <w:r>
        <w:rPr>
          <w:b/>
        </w:rPr>
        <w:t xml:space="preserve"> +  6903,42 </w:t>
      </w:r>
      <w:r>
        <w:t xml:space="preserve">Eur </w:t>
      </w:r>
    </w:p>
    <w:p w:rsidR="00E8576F" w:rsidRDefault="00E8576F" w:rsidP="00E8576F">
      <w:pPr>
        <w:pBdr>
          <w:bottom w:val="single" w:sz="6" w:space="1" w:color="auto"/>
        </w:pBdr>
        <w:tabs>
          <w:tab w:val="right" w:pos="7740"/>
        </w:tabs>
      </w:pPr>
      <w:r>
        <w:t>Nevyčerpaná dotácia                           -    975,40 Eur</w:t>
      </w:r>
    </w:p>
    <w:p w:rsidR="00E8576F" w:rsidRDefault="00E8576F" w:rsidP="00E8576F">
      <w:pPr>
        <w:tabs>
          <w:tab w:val="right" w:pos="7740"/>
        </w:tabs>
      </w:pPr>
      <w:r>
        <w:t xml:space="preserve">Upravené hospodárenie obce           </w:t>
      </w:r>
      <w:r>
        <w:rPr>
          <w:b/>
        </w:rPr>
        <w:t xml:space="preserve">   +  5928,02</w:t>
      </w:r>
      <w:r>
        <w:t>Eur</w:t>
      </w:r>
    </w:p>
    <w:p w:rsidR="00E8576F" w:rsidRDefault="00E8576F" w:rsidP="00E8576F">
      <w:pPr>
        <w:tabs>
          <w:tab w:val="right" w:pos="7740"/>
        </w:tabs>
      </w:pPr>
    </w:p>
    <w:p w:rsidR="00E8576F" w:rsidRPr="006A14DE" w:rsidRDefault="00E8576F" w:rsidP="00E8576F">
      <w:pPr>
        <w:tabs>
          <w:tab w:val="right" w:pos="7740"/>
        </w:tabs>
      </w:pPr>
      <w:r>
        <w:t xml:space="preserve">Upravené hospodárenie obce v sume  </w:t>
      </w:r>
      <w:r>
        <w:rPr>
          <w:b/>
        </w:rPr>
        <w:t xml:space="preserve">+ 5928,02 </w:t>
      </w:r>
      <w:r>
        <w:t xml:space="preserve">Eur Eur vzniklo z celkového hospodárenia obce </w:t>
      </w:r>
      <w:r>
        <w:rPr>
          <w:b/>
        </w:rPr>
        <w:t xml:space="preserve">  6903,42 Eur</w:t>
      </w:r>
      <w:r>
        <w:t>, z ktorého sa vylúčili nevyčerpané dotácie vo výške 975,40 Eur</w:t>
      </w:r>
      <w:r>
        <w:rPr>
          <w:iCs/>
        </w:rPr>
        <w:t>, ktoré budú použité v roku 2022 v súlade s určeným účelom.</w:t>
      </w:r>
    </w:p>
    <w:p w:rsidR="00E8576F" w:rsidRDefault="00E8576F" w:rsidP="00E8576F">
      <w:pPr>
        <w:ind w:firstLine="284"/>
        <w:rPr>
          <w:iCs/>
        </w:rPr>
      </w:pPr>
      <w:r w:rsidRPr="006A14DE">
        <w:rPr>
          <w:iCs/>
        </w:rPr>
        <w:t>V zmysle ustanovenia § 16  odsek 6 zákona č.583/2004 Z.z.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D90600">
        <w:rPr>
          <w:iCs/>
        </w:rPr>
        <w:t xml:space="preserve">z tohto  </w:t>
      </w:r>
      <w:r w:rsidRPr="00D90600">
        <w:rPr>
          <w:b/>
          <w:iCs/>
        </w:rPr>
        <w:t>prebytku vylučujú :</w:t>
      </w:r>
    </w:p>
    <w:p w:rsidR="00E8576F" w:rsidRPr="00B71750" w:rsidRDefault="00E8576F" w:rsidP="00E8576F">
      <w:pPr>
        <w:rPr>
          <w:iCs/>
        </w:rPr>
      </w:pPr>
    </w:p>
    <w:p w:rsidR="00E8576F" w:rsidRPr="00C75CDE" w:rsidRDefault="00E8576F" w:rsidP="00E8576F">
      <w:pPr>
        <w:pStyle w:val="Odsekzoznamu"/>
        <w:numPr>
          <w:ilvl w:val="0"/>
          <w:numId w:val="6"/>
        </w:numPr>
        <w:spacing w:after="200" w:line="276" w:lineRule="auto"/>
        <w:rPr>
          <w:iCs/>
        </w:rPr>
      </w:pPr>
      <w:r w:rsidRPr="00B71750">
        <w:rPr>
          <w:iCs/>
        </w:rPr>
        <w:t>Nevyčerpané účelovo určené prostriedky poskytnuté v predchádzajúcom rozpočtovom roku</w:t>
      </w:r>
    </w:p>
    <w:p w:rsidR="00E8576F" w:rsidRDefault="00E8576F" w:rsidP="00E8576F">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E8576F" w:rsidRDefault="00E8576F" w:rsidP="00E8576F">
      <w:pPr>
        <w:tabs>
          <w:tab w:val="right" w:pos="5580"/>
        </w:tabs>
      </w:pPr>
    </w:p>
    <w:p w:rsidR="00E8576F" w:rsidRDefault="00E8576F" w:rsidP="00E8576F">
      <w:pPr>
        <w:tabs>
          <w:tab w:val="right" w:pos="7740"/>
        </w:tabs>
      </w:pPr>
      <w:r>
        <w:lastRenderedPageBreak/>
        <w:t xml:space="preserve">Zostatok nevyčerpaných dotácií vo výške </w:t>
      </w:r>
      <w:r>
        <w:rPr>
          <w:b/>
        </w:rPr>
        <w:t>975,40</w:t>
      </w:r>
      <w:r>
        <w:t xml:space="preserve"> Eur zapojiť do rozpočtu cez finančné operácie</w:t>
      </w:r>
      <w:r>
        <w:rPr>
          <w:iCs/>
        </w:rPr>
        <w:t>, dotácie budú použité v roku 2022 v súlade s určeným účelom, a to bežné dotácie 475,40 Eur na stravovanie predškolákov a </w:t>
      </w:r>
      <w:r>
        <w:t>500,00 na MŠ „Múdre hranie“.</w:t>
      </w:r>
    </w:p>
    <w:p w:rsidR="00E8576F" w:rsidRDefault="00E8576F" w:rsidP="00E8576F">
      <w:pPr>
        <w:tabs>
          <w:tab w:val="right" w:pos="7740"/>
        </w:tabs>
      </w:pPr>
    </w:p>
    <w:p w:rsidR="00E8576F" w:rsidRDefault="00E8576F" w:rsidP="00E8576F">
      <w:pPr>
        <w:tabs>
          <w:tab w:val="right" w:pos="5580"/>
        </w:tabs>
      </w:pPr>
    </w:p>
    <w:p w:rsidR="008A524E" w:rsidRDefault="00543FD4" w:rsidP="008A524E">
      <w:pPr>
        <w:pStyle w:val="Odsekzoznamu"/>
        <w:numPr>
          <w:ilvl w:val="1"/>
          <w:numId w:val="36"/>
        </w:numPr>
        <w:spacing w:line="360" w:lineRule="auto"/>
        <w:jc w:val="both"/>
        <w:rPr>
          <w:b/>
        </w:rPr>
      </w:pPr>
      <w:r w:rsidRPr="008A524E">
        <w:rPr>
          <w:b/>
        </w:rPr>
        <w:t>Rozpočet na roky 20</w:t>
      </w:r>
      <w:r w:rsidR="00D81007">
        <w:rPr>
          <w:b/>
        </w:rPr>
        <w:t>22</w:t>
      </w:r>
      <w:r w:rsidR="00E022BE" w:rsidRPr="008A524E">
        <w:rPr>
          <w:b/>
        </w:rPr>
        <w:t xml:space="preserve"> </w:t>
      </w:r>
      <w:r w:rsidR="008A524E">
        <w:rPr>
          <w:b/>
        </w:rPr>
        <w:t>–</w:t>
      </w:r>
      <w:r w:rsidR="00D81007">
        <w:rPr>
          <w:b/>
        </w:rPr>
        <w:t xml:space="preserve"> 2024</w:t>
      </w:r>
    </w:p>
    <w:p w:rsidR="00543FD4" w:rsidRPr="008A524E" w:rsidRDefault="00543FD4" w:rsidP="008A524E">
      <w:pPr>
        <w:pStyle w:val="Odsekzoznamu"/>
        <w:spacing w:line="360" w:lineRule="auto"/>
        <w:ind w:left="375"/>
        <w:jc w:val="both"/>
        <w:rPr>
          <w:b/>
        </w:rPr>
      </w:pPr>
      <w:r w:rsidRPr="008A524E">
        <w:rPr>
          <w:b/>
        </w:rPr>
        <w:tab/>
      </w:r>
      <w:r w:rsidRPr="008A524E">
        <w:rPr>
          <w:b/>
        </w:rPr>
        <w:tab/>
      </w:r>
      <w:r w:rsidRPr="008A524E">
        <w:rPr>
          <w:b/>
        </w:rPr>
        <w:tab/>
      </w:r>
      <w:r w:rsidRPr="008A524E">
        <w:rPr>
          <w:b/>
        </w:rPr>
        <w:tab/>
      </w:r>
      <w:r w:rsidRPr="008A524E">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w:t>
            </w:r>
            <w:r w:rsidR="00C318B6">
              <w:rPr>
                <w:b/>
              </w:rPr>
              <w:t>1</w:t>
            </w:r>
          </w:p>
        </w:tc>
        <w:tc>
          <w:tcPr>
            <w:tcW w:w="1853" w:type="dxa"/>
            <w:shd w:val="clear" w:color="auto" w:fill="DDD9C3"/>
          </w:tcPr>
          <w:p w:rsidR="00543FD4" w:rsidRPr="00B454E3" w:rsidRDefault="00543FD4" w:rsidP="0011060E">
            <w:pPr>
              <w:tabs>
                <w:tab w:val="right" w:pos="8460"/>
              </w:tabs>
              <w:jc w:val="center"/>
              <w:rPr>
                <w:b/>
              </w:rPr>
            </w:pPr>
            <w:r w:rsidRPr="00B454E3">
              <w:rPr>
                <w:b/>
              </w:rPr>
              <w:t xml:space="preserve">Rozpočet  na rok </w:t>
            </w:r>
            <w:r w:rsidR="00E022BE" w:rsidRPr="00B454E3">
              <w:rPr>
                <w:b/>
              </w:rPr>
              <w:t>202</w:t>
            </w:r>
            <w:r w:rsidR="00C318B6" w:rsidRPr="00B454E3">
              <w:rPr>
                <w:b/>
              </w:rPr>
              <w:t>2</w:t>
            </w:r>
          </w:p>
        </w:tc>
        <w:tc>
          <w:tcPr>
            <w:tcW w:w="1809" w:type="dxa"/>
            <w:shd w:val="clear" w:color="auto" w:fill="DDD9C3"/>
          </w:tcPr>
          <w:p w:rsidR="00543FD4" w:rsidRPr="00B454E3" w:rsidRDefault="00543FD4" w:rsidP="0011060E">
            <w:pPr>
              <w:tabs>
                <w:tab w:val="right" w:pos="8460"/>
              </w:tabs>
              <w:jc w:val="center"/>
              <w:rPr>
                <w:b/>
              </w:rPr>
            </w:pPr>
            <w:r w:rsidRPr="00B454E3">
              <w:rPr>
                <w:b/>
              </w:rPr>
              <w:t>Rozpočet</w:t>
            </w:r>
          </w:p>
          <w:p w:rsidR="00543FD4" w:rsidRPr="00B454E3" w:rsidRDefault="00543FD4" w:rsidP="0011060E">
            <w:pPr>
              <w:tabs>
                <w:tab w:val="right" w:pos="8460"/>
              </w:tabs>
              <w:jc w:val="center"/>
              <w:rPr>
                <w:b/>
              </w:rPr>
            </w:pPr>
            <w:r w:rsidRPr="00B454E3">
              <w:rPr>
                <w:b/>
              </w:rPr>
              <w:t xml:space="preserve"> na rok </w:t>
            </w:r>
            <w:r w:rsidR="00E022BE" w:rsidRPr="00B454E3">
              <w:rPr>
                <w:b/>
              </w:rPr>
              <w:t>202</w:t>
            </w:r>
            <w:r w:rsidR="00C318B6" w:rsidRPr="00B454E3">
              <w:rPr>
                <w:b/>
              </w:rPr>
              <w:t>3</w:t>
            </w:r>
          </w:p>
        </w:tc>
        <w:tc>
          <w:tcPr>
            <w:tcW w:w="1694" w:type="dxa"/>
            <w:shd w:val="clear" w:color="auto" w:fill="DDD9C3"/>
          </w:tcPr>
          <w:p w:rsidR="00543FD4" w:rsidRPr="00B454E3" w:rsidRDefault="00543FD4" w:rsidP="0011060E">
            <w:pPr>
              <w:tabs>
                <w:tab w:val="right" w:pos="8460"/>
              </w:tabs>
              <w:jc w:val="center"/>
              <w:rPr>
                <w:b/>
              </w:rPr>
            </w:pPr>
            <w:r w:rsidRPr="00B454E3">
              <w:rPr>
                <w:b/>
              </w:rPr>
              <w:t>Rozpočet</w:t>
            </w:r>
          </w:p>
          <w:p w:rsidR="00543FD4" w:rsidRPr="00B454E3" w:rsidRDefault="00543FD4" w:rsidP="0011060E">
            <w:pPr>
              <w:tabs>
                <w:tab w:val="right" w:pos="8460"/>
              </w:tabs>
              <w:jc w:val="center"/>
              <w:rPr>
                <w:b/>
              </w:rPr>
            </w:pPr>
            <w:r w:rsidRPr="00B454E3">
              <w:rPr>
                <w:b/>
              </w:rPr>
              <w:t xml:space="preserve"> na rok </w:t>
            </w:r>
            <w:r w:rsidR="00E022BE" w:rsidRPr="00B454E3">
              <w:rPr>
                <w:b/>
              </w:rPr>
              <w:t>202</w:t>
            </w:r>
            <w:r w:rsidR="00C318B6" w:rsidRPr="00B454E3">
              <w:rPr>
                <w:b/>
              </w:rPr>
              <w:t>4</w:t>
            </w:r>
          </w:p>
        </w:tc>
      </w:tr>
      <w:tr w:rsidR="00543FD4" w:rsidRPr="00CB0D3F" w:rsidTr="0011060E">
        <w:tc>
          <w:tcPr>
            <w:tcW w:w="2095" w:type="dxa"/>
            <w:shd w:val="clear" w:color="auto" w:fill="D9D9D9"/>
          </w:tcPr>
          <w:p w:rsidR="00543FD4" w:rsidRPr="00CB0D3F" w:rsidRDefault="00543FD4" w:rsidP="0011060E">
            <w:pPr>
              <w:tabs>
                <w:tab w:val="right" w:pos="8460"/>
              </w:tabs>
              <w:jc w:val="both"/>
              <w:rPr>
                <w:b/>
              </w:rPr>
            </w:pPr>
            <w:r w:rsidRPr="00CB0D3F">
              <w:rPr>
                <w:b/>
              </w:rPr>
              <w:t>Príjmy celkom</w:t>
            </w:r>
          </w:p>
        </w:tc>
        <w:tc>
          <w:tcPr>
            <w:tcW w:w="1634" w:type="dxa"/>
            <w:shd w:val="clear" w:color="auto" w:fill="D9D9D9"/>
          </w:tcPr>
          <w:p w:rsidR="00543FD4" w:rsidRPr="001D2C7A" w:rsidRDefault="00C318B6" w:rsidP="0011060E">
            <w:pPr>
              <w:jc w:val="center"/>
              <w:rPr>
                <w:b/>
              </w:rPr>
            </w:pPr>
            <w:r>
              <w:rPr>
                <w:b/>
              </w:rPr>
              <w:t>273768,58</w:t>
            </w:r>
          </w:p>
        </w:tc>
        <w:tc>
          <w:tcPr>
            <w:tcW w:w="1853" w:type="dxa"/>
            <w:shd w:val="clear" w:color="auto" w:fill="D9D9D9"/>
          </w:tcPr>
          <w:p w:rsidR="00543FD4" w:rsidRPr="00CB0D3F" w:rsidRDefault="00D60DAA" w:rsidP="0011060E">
            <w:pPr>
              <w:tabs>
                <w:tab w:val="right" w:pos="8460"/>
              </w:tabs>
              <w:jc w:val="center"/>
              <w:rPr>
                <w:b/>
              </w:rPr>
            </w:pPr>
            <w:r>
              <w:rPr>
                <w:b/>
              </w:rPr>
              <w:t>259644,00</w:t>
            </w:r>
          </w:p>
        </w:tc>
        <w:tc>
          <w:tcPr>
            <w:tcW w:w="1809" w:type="dxa"/>
            <w:shd w:val="clear" w:color="auto" w:fill="D9D9D9"/>
          </w:tcPr>
          <w:p w:rsidR="00543FD4" w:rsidRPr="00CB0D3F" w:rsidRDefault="00D60DAA" w:rsidP="0011060E">
            <w:pPr>
              <w:tabs>
                <w:tab w:val="right" w:pos="8460"/>
              </w:tabs>
              <w:jc w:val="center"/>
              <w:rPr>
                <w:b/>
              </w:rPr>
            </w:pPr>
            <w:r>
              <w:rPr>
                <w:b/>
              </w:rPr>
              <w:t>257482,00</w:t>
            </w:r>
          </w:p>
        </w:tc>
        <w:tc>
          <w:tcPr>
            <w:tcW w:w="1694" w:type="dxa"/>
            <w:shd w:val="clear" w:color="auto" w:fill="D9D9D9"/>
          </w:tcPr>
          <w:p w:rsidR="00543FD4" w:rsidRPr="00CB0D3F" w:rsidRDefault="00D60DAA" w:rsidP="0011060E">
            <w:pPr>
              <w:tabs>
                <w:tab w:val="right" w:pos="8460"/>
              </w:tabs>
              <w:jc w:val="center"/>
              <w:rPr>
                <w:b/>
              </w:rPr>
            </w:pPr>
            <w:r>
              <w:rPr>
                <w:b/>
              </w:rPr>
              <w:t>257482,00</w:t>
            </w:r>
          </w:p>
        </w:tc>
      </w:tr>
      <w:tr w:rsidR="00543FD4" w:rsidRPr="00CB0D3F" w:rsidTr="0011060E">
        <w:tc>
          <w:tcPr>
            <w:tcW w:w="2095" w:type="dxa"/>
          </w:tcPr>
          <w:p w:rsidR="00543FD4" w:rsidRPr="00CB0D3F" w:rsidRDefault="00543FD4" w:rsidP="0011060E">
            <w:pPr>
              <w:tabs>
                <w:tab w:val="right" w:pos="8460"/>
              </w:tabs>
              <w:jc w:val="both"/>
            </w:pPr>
            <w:r w:rsidRPr="00CB0D3F">
              <w:t>z toho :</w:t>
            </w:r>
          </w:p>
        </w:tc>
        <w:tc>
          <w:tcPr>
            <w:tcW w:w="1634" w:type="dxa"/>
          </w:tcPr>
          <w:p w:rsidR="00543FD4" w:rsidRPr="00B70817" w:rsidRDefault="00543FD4" w:rsidP="0011060E">
            <w:pPr>
              <w:tabs>
                <w:tab w:val="right" w:pos="8460"/>
              </w:tabs>
              <w:jc w:val="both"/>
              <w:rPr>
                <w:b/>
              </w:rPr>
            </w:pPr>
          </w:p>
        </w:tc>
        <w:tc>
          <w:tcPr>
            <w:tcW w:w="1853" w:type="dxa"/>
          </w:tcPr>
          <w:p w:rsidR="00543FD4" w:rsidRPr="00CB0D3F" w:rsidRDefault="00543FD4" w:rsidP="0011060E">
            <w:pPr>
              <w:tabs>
                <w:tab w:val="right" w:pos="8460"/>
              </w:tabs>
              <w:jc w:val="right"/>
              <w:rPr>
                <w:b/>
              </w:rPr>
            </w:pPr>
          </w:p>
        </w:tc>
        <w:tc>
          <w:tcPr>
            <w:tcW w:w="1809" w:type="dxa"/>
          </w:tcPr>
          <w:p w:rsidR="00543FD4" w:rsidRPr="00CB0D3F" w:rsidRDefault="00543FD4" w:rsidP="0011060E">
            <w:pPr>
              <w:tabs>
                <w:tab w:val="right" w:pos="8460"/>
              </w:tabs>
              <w:jc w:val="right"/>
              <w:rPr>
                <w:b/>
              </w:rPr>
            </w:pPr>
          </w:p>
        </w:tc>
        <w:tc>
          <w:tcPr>
            <w:tcW w:w="1694" w:type="dxa"/>
          </w:tcPr>
          <w:p w:rsidR="00543FD4" w:rsidRPr="00CB0D3F" w:rsidRDefault="00543FD4" w:rsidP="0011060E">
            <w:pPr>
              <w:tabs>
                <w:tab w:val="right" w:pos="8460"/>
              </w:tabs>
              <w:jc w:val="right"/>
              <w:rPr>
                <w:b/>
              </w:rPr>
            </w:pPr>
          </w:p>
        </w:tc>
      </w:tr>
      <w:tr w:rsidR="00543FD4" w:rsidRPr="00CB0D3F" w:rsidTr="0011060E">
        <w:tc>
          <w:tcPr>
            <w:tcW w:w="2095" w:type="dxa"/>
          </w:tcPr>
          <w:p w:rsidR="00543FD4" w:rsidRPr="00CB0D3F" w:rsidRDefault="00543FD4" w:rsidP="0011060E">
            <w:pPr>
              <w:tabs>
                <w:tab w:val="right" w:pos="8460"/>
              </w:tabs>
              <w:jc w:val="both"/>
            </w:pPr>
            <w:r w:rsidRPr="00CB0D3F">
              <w:t>Bežné príjmy</w:t>
            </w:r>
          </w:p>
        </w:tc>
        <w:tc>
          <w:tcPr>
            <w:tcW w:w="1634" w:type="dxa"/>
          </w:tcPr>
          <w:p w:rsidR="00543FD4" w:rsidRPr="00BD16CE" w:rsidRDefault="00C318B6" w:rsidP="0011060E">
            <w:pPr>
              <w:jc w:val="center"/>
            </w:pPr>
            <w:r>
              <w:t>249134,34</w:t>
            </w:r>
          </w:p>
        </w:tc>
        <w:tc>
          <w:tcPr>
            <w:tcW w:w="1853" w:type="dxa"/>
          </w:tcPr>
          <w:p w:rsidR="00543FD4" w:rsidRPr="00B70817" w:rsidRDefault="00D60DAA" w:rsidP="0011060E">
            <w:pPr>
              <w:tabs>
                <w:tab w:val="right" w:pos="8460"/>
              </w:tabs>
              <w:jc w:val="center"/>
            </w:pPr>
            <w:r>
              <w:t>236669,00</w:t>
            </w:r>
          </w:p>
        </w:tc>
        <w:tc>
          <w:tcPr>
            <w:tcW w:w="1809" w:type="dxa"/>
          </w:tcPr>
          <w:p w:rsidR="00543FD4" w:rsidRPr="002521B3" w:rsidRDefault="00D60DAA" w:rsidP="0011060E">
            <w:pPr>
              <w:tabs>
                <w:tab w:val="right" w:pos="8460"/>
              </w:tabs>
              <w:jc w:val="center"/>
            </w:pPr>
            <w:r>
              <w:t>235042,00</w:t>
            </w:r>
          </w:p>
        </w:tc>
        <w:tc>
          <w:tcPr>
            <w:tcW w:w="1694" w:type="dxa"/>
          </w:tcPr>
          <w:p w:rsidR="00543FD4" w:rsidRPr="002521B3" w:rsidRDefault="00D60DAA" w:rsidP="0011060E">
            <w:pPr>
              <w:tabs>
                <w:tab w:val="right" w:pos="8460"/>
              </w:tabs>
              <w:jc w:val="center"/>
            </w:pPr>
            <w:r>
              <w:t>235042,00</w:t>
            </w:r>
          </w:p>
        </w:tc>
      </w:tr>
      <w:tr w:rsidR="00543FD4" w:rsidRPr="00CB0D3F" w:rsidTr="0011060E">
        <w:tc>
          <w:tcPr>
            <w:tcW w:w="2095" w:type="dxa"/>
          </w:tcPr>
          <w:p w:rsidR="00543FD4" w:rsidRPr="00CB0D3F" w:rsidRDefault="00543FD4" w:rsidP="0011060E">
            <w:pPr>
              <w:tabs>
                <w:tab w:val="right" w:pos="8460"/>
              </w:tabs>
              <w:jc w:val="both"/>
            </w:pPr>
            <w:r w:rsidRPr="00CB0D3F">
              <w:t>Kapitálové príjmy</w:t>
            </w:r>
          </w:p>
        </w:tc>
        <w:tc>
          <w:tcPr>
            <w:tcW w:w="1634" w:type="dxa"/>
          </w:tcPr>
          <w:p w:rsidR="00543FD4" w:rsidRPr="00D21EDC" w:rsidRDefault="00C318B6" w:rsidP="0011060E">
            <w:pPr>
              <w:jc w:val="center"/>
            </w:pPr>
            <w:r>
              <w:t>0,00</w:t>
            </w:r>
          </w:p>
        </w:tc>
        <w:tc>
          <w:tcPr>
            <w:tcW w:w="1853" w:type="dxa"/>
          </w:tcPr>
          <w:p w:rsidR="00543FD4" w:rsidRPr="002521B3" w:rsidRDefault="00D60DAA" w:rsidP="0011060E">
            <w:pPr>
              <w:tabs>
                <w:tab w:val="right" w:pos="8460"/>
              </w:tabs>
              <w:jc w:val="center"/>
            </w:pPr>
            <w:r>
              <w:t>22975,00</w:t>
            </w:r>
          </w:p>
        </w:tc>
        <w:tc>
          <w:tcPr>
            <w:tcW w:w="1809" w:type="dxa"/>
          </w:tcPr>
          <w:p w:rsidR="00543FD4" w:rsidRPr="002521B3" w:rsidRDefault="00D60DAA" w:rsidP="0011060E">
            <w:pPr>
              <w:tabs>
                <w:tab w:val="right" w:pos="8460"/>
              </w:tabs>
              <w:jc w:val="center"/>
            </w:pPr>
            <w:r>
              <w:t>22440,00</w:t>
            </w:r>
          </w:p>
        </w:tc>
        <w:tc>
          <w:tcPr>
            <w:tcW w:w="1694" w:type="dxa"/>
          </w:tcPr>
          <w:p w:rsidR="00543FD4" w:rsidRPr="002521B3" w:rsidRDefault="00D60DAA" w:rsidP="0011060E">
            <w:pPr>
              <w:tabs>
                <w:tab w:val="right" w:pos="8460"/>
              </w:tabs>
              <w:jc w:val="center"/>
            </w:pPr>
            <w:r>
              <w:t>22440,00</w:t>
            </w:r>
          </w:p>
        </w:tc>
      </w:tr>
      <w:tr w:rsidR="00543FD4" w:rsidRPr="00CB0D3F" w:rsidTr="0011060E">
        <w:tc>
          <w:tcPr>
            <w:tcW w:w="2095" w:type="dxa"/>
          </w:tcPr>
          <w:p w:rsidR="00543FD4" w:rsidRPr="00CB0D3F" w:rsidRDefault="00543FD4" w:rsidP="0011060E">
            <w:pPr>
              <w:tabs>
                <w:tab w:val="right" w:pos="8460"/>
              </w:tabs>
              <w:jc w:val="both"/>
            </w:pPr>
            <w:r w:rsidRPr="00CB0D3F">
              <w:t>Finančné príjmy</w:t>
            </w:r>
          </w:p>
        </w:tc>
        <w:tc>
          <w:tcPr>
            <w:tcW w:w="1634" w:type="dxa"/>
          </w:tcPr>
          <w:p w:rsidR="00543FD4" w:rsidRPr="00D21EDC" w:rsidRDefault="00C318B6" w:rsidP="0011060E">
            <w:pPr>
              <w:jc w:val="center"/>
            </w:pPr>
            <w:r>
              <w:t>24634,24</w:t>
            </w:r>
          </w:p>
        </w:tc>
        <w:tc>
          <w:tcPr>
            <w:tcW w:w="1853" w:type="dxa"/>
          </w:tcPr>
          <w:p w:rsidR="00543FD4" w:rsidRPr="002521B3" w:rsidRDefault="00D60DAA" w:rsidP="0011060E">
            <w:pPr>
              <w:tabs>
                <w:tab w:val="right" w:pos="8460"/>
              </w:tabs>
              <w:jc w:val="center"/>
            </w:pPr>
            <w:r>
              <w:t>22975,00</w:t>
            </w:r>
          </w:p>
        </w:tc>
        <w:tc>
          <w:tcPr>
            <w:tcW w:w="1809" w:type="dxa"/>
          </w:tcPr>
          <w:p w:rsidR="00543FD4" w:rsidRPr="002521B3" w:rsidRDefault="00D60DAA" w:rsidP="0011060E">
            <w:pPr>
              <w:tabs>
                <w:tab w:val="right" w:pos="8460"/>
              </w:tabs>
              <w:jc w:val="center"/>
            </w:pPr>
            <w:r>
              <w:t>22440,00</w:t>
            </w:r>
          </w:p>
        </w:tc>
        <w:tc>
          <w:tcPr>
            <w:tcW w:w="1694" w:type="dxa"/>
          </w:tcPr>
          <w:p w:rsidR="00543FD4" w:rsidRPr="002521B3" w:rsidRDefault="00D60DAA" w:rsidP="0011060E">
            <w:pPr>
              <w:tabs>
                <w:tab w:val="right" w:pos="8460"/>
              </w:tabs>
              <w:jc w:val="center"/>
            </w:pPr>
            <w:r>
              <w:t>22440,00</w:t>
            </w:r>
          </w:p>
        </w:tc>
      </w:tr>
    </w:tbl>
    <w:p w:rsidR="00543FD4" w:rsidRPr="00CB0D3F" w:rsidRDefault="00543FD4" w:rsidP="00543FD4">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w:t>
            </w:r>
            <w:r w:rsidR="00C318B6">
              <w:rPr>
                <w:b/>
              </w:rPr>
              <w:t>1</w:t>
            </w:r>
          </w:p>
        </w:tc>
        <w:tc>
          <w:tcPr>
            <w:tcW w:w="1853" w:type="dxa"/>
            <w:shd w:val="clear" w:color="auto" w:fill="DDD9C3"/>
          </w:tcPr>
          <w:p w:rsidR="00543FD4" w:rsidRPr="00CB0D3F" w:rsidRDefault="00543FD4" w:rsidP="0011060E">
            <w:pPr>
              <w:tabs>
                <w:tab w:val="right" w:pos="8460"/>
              </w:tabs>
              <w:jc w:val="center"/>
              <w:rPr>
                <w:b/>
              </w:rPr>
            </w:pPr>
            <w:r>
              <w:rPr>
                <w:b/>
              </w:rPr>
              <w:t xml:space="preserve">Rozpočet </w:t>
            </w:r>
            <w:r w:rsidRPr="00CB0D3F">
              <w:rPr>
                <w:b/>
              </w:rPr>
              <w:t xml:space="preserve"> na rok </w:t>
            </w:r>
            <w:r w:rsidR="00E022BE">
              <w:rPr>
                <w:b/>
              </w:rPr>
              <w:t>202</w:t>
            </w:r>
            <w:r w:rsidR="00C318B6">
              <w:rPr>
                <w:b/>
              </w:rPr>
              <w:t>2</w:t>
            </w:r>
          </w:p>
        </w:tc>
        <w:tc>
          <w:tcPr>
            <w:tcW w:w="1809"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w:t>
            </w:r>
            <w:r w:rsidR="00C318B6">
              <w:rPr>
                <w:b/>
              </w:rPr>
              <w:t>3</w:t>
            </w:r>
          </w:p>
        </w:tc>
        <w:tc>
          <w:tcPr>
            <w:tcW w:w="1694"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w:t>
            </w:r>
            <w:r w:rsidR="00C318B6">
              <w:rPr>
                <w:b/>
              </w:rPr>
              <w:t>4</w:t>
            </w:r>
          </w:p>
        </w:tc>
      </w:tr>
      <w:tr w:rsidR="0059138C" w:rsidRPr="00CB0D3F" w:rsidTr="0011060E">
        <w:tc>
          <w:tcPr>
            <w:tcW w:w="2095" w:type="dxa"/>
            <w:shd w:val="clear" w:color="auto" w:fill="D9D9D9"/>
          </w:tcPr>
          <w:p w:rsidR="0059138C" w:rsidRPr="00CB0D3F" w:rsidRDefault="0059138C" w:rsidP="0059138C">
            <w:pPr>
              <w:tabs>
                <w:tab w:val="right" w:pos="8460"/>
              </w:tabs>
              <w:jc w:val="both"/>
              <w:rPr>
                <w:b/>
              </w:rPr>
            </w:pPr>
            <w:r w:rsidRPr="00CB0D3F">
              <w:rPr>
                <w:b/>
              </w:rPr>
              <w:t>Výdavky celkom</w:t>
            </w:r>
          </w:p>
        </w:tc>
        <w:tc>
          <w:tcPr>
            <w:tcW w:w="1634" w:type="dxa"/>
            <w:shd w:val="clear" w:color="auto" w:fill="D9D9D9"/>
          </w:tcPr>
          <w:p w:rsidR="0059138C" w:rsidRPr="00CB0D3F" w:rsidRDefault="00C318B6" w:rsidP="0059138C">
            <w:pPr>
              <w:tabs>
                <w:tab w:val="right" w:pos="8460"/>
              </w:tabs>
              <w:jc w:val="center"/>
              <w:rPr>
                <w:b/>
              </w:rPr>
            </w:pPr>
            <w:r>
              <w:rPr>
                <w:b/>
              </w:rPr>
              <w:t>266865,16</w:t>
            </w:r>
          </w:p>
        </w:tc>
        <w:tc>
          <w:tcPr>
            <w:tcW w:w="1853" w:type="dxa"/>
            <w:shd w:val="clear" w:color="auto" w:fill="D9D9D9"/>
          </w:tcPr>
          <w:p w:rsidR="0059138C" w:rsidRPr="00CB0D3F" w:rsidRDefault="00AA232C" w:rsidP="0059138C">
            <w:pPr>
              <w:tabs>
                <w:tab w:val="right" w:pos="8460"/>
              </w:tabs>
              <w:jc w:val="center"/>
              <w:rPr>
                <w:b/>
              </w:rPr>
            </w:pPr>
            <w:r>
              <w:rPr>
                <w:b/>
              </w:rPr>
              <w:t>259217,00</w:t>
            </w:r>
          </w:p>
        </w:tc>
        <w:tc>
          <w:tcPr>
            <w:tcW w:w="1809" w:type="dxa"/>
            <w:shd w:val="clear" w:color="auto" w:fill="D9D9D9"/>
          </w:tcPr>
          <w:p w:rsidR="0059138C" w:rsidRPr="00CB0D3F" w:rsidRDefault="00AA232C" w:rsidP="0059138C">
            <w:pPr>
              <w:tabs>
                <w:tab w:val="right" w:pos="8460"/>
              </w:tabs>
              <w:jc w:val="center"/>
              <w:rPr>
                <w:b/>
              </w:rPr>
            </w:pPr>
            <w:r>
              <w:rPr>
                <w:b/>
              </w:rPr>
              <w:t>250653,00</w:t>
            </w:r>
          </w:p>
        </w:tc>
        <w:tc>
          <w:tcPr>
            <w:tcW w:w="1694" w:type="dxa"/>
            <w:shd w:val="clear" w:color="auto" w:fill="D9D9D9"/>
          </w:tcPr>
          <w:p w:rsidR="0059138C" w:rsidRPr="00CB0D3F" w:rsidRDefault="00AA232C" w:rsidP="0059138C">
            <w:pPr>
              <w:tabs>
                <w:tab w:val="right" w:pos="8460"/>
              </w:tabs>
              <w:jc w:val="center"/>
              <w:rPr>
                <w:b/>
              </w:rPr>
            </w:pPr>
            <w:r>
              <w:rPr>
                <w:b/>
              </w:rPr>
              <w:t>247612,00</w:t>
            </w:r>
          </w:p>
        </w:tc>
      </w:tr>
      <w:tr w:rsidR="0059138C" w:rsidRPr="00CB0D3F" w:rsidTr="0011060E">
        <w:tc>
          <w:tcPr>
            <w:tcW w:w="2095" w:type="dxa"/>
          </w:tcPr>
          <w:p w:rsidR="0059138C" w:rsidRPr="00CB0D3F" w:rsidRDefault="0059138C" w:rsidP="0059138C">
            <w:pPr>
              <w:tabs>
                <w:tab w:val="right" w:pos="8460"/>
              </w:tabs>
              <w:jc w:val="both"/>
            </w:pPr>
            <w:r w:rsidRPr="00CB0D3F">
              <w:t>z toho :</w:t>
            </w:r>
          </w:p>
        </w:tc>
        <w:tc>
          <w:tcPr>
            <w:tcW w:w="1634" w:type="dxa"/>
          </w:tcPr>
          <w:p w:rsidR="0059138C" w:rsidRPr="00B70817" w:rsidRDefault="0059138C" w:rsidP="0059138C">
            <w:pPr>
              <w:tabs>
                <w:tab w:val="right" w:pos="8460"/>
              </w:tabs>
              <w:jc w:val="center"/>
              <w:rPr>
                <w:b/>
              </w:rPr>
            </w:pPr>
          </w:p>
        </w:tc>
        <w:tc>
          <w:tcPr>
            <w:tcW w:w="1853" w:type="dxa"/>
          </w:tcPr>
          <w:p w:rsidR="0059138C" w:rsidRPr="00CB0D3F" w:rsidRDefault="0059138C" w:rsidP="0059138C">
            <w:pPr>
              <w:tabs>
                <w:tab w:val="right" w:pos="8460"/>
              </w:tabs>
              <w:jc w:val="right"/>
              <w:rPr>
                <w:b/>
              </w:rPr>
            </w:pPr>
          </w:p>
        </w:tc>
        <w:tc>
          <w:tcPr>
            <w:tcW w:w="1809" w:type="dxa"/>
          </w:tcPr>
          <w:p w:rsidR="0059138C" w:rsidRPr="00CB0D3F" w:rsidRDefault="0059138C" w:rsidP="0059138C">
            <w:pPr>
              <w:tabs>
                <w:tab w:val="right" w:pos="8460"/>
              </w:tabs>
              <w:jc w:val="right"/>
              <w:rPr>
                <w:b/>
              </w:rPr>
            </w:pPr>
          </w:p>
        </w:tc>
        <w:tc>
          <w:tcPr>
            <w:tcW w:w="1694" w:type="dxa"/>
          </w:tcPr>
          <w:p w:rsidR="0059138C" w:rsidRPr="00CB0D3F" w:rsidRDefault="0059138C" w:rsidP="0059138C">
            <w:pPr>
              <w:tabs>
                <w:tab w:val="right" w:pos="8460"/>
              </w:tabs>
              <w:jc w:val="right"/>
              <w:rPr>
                <w:b/>
              </w:rPr>
            </w:pPr>
          </w:p>
        </w:tc>
      </w:tr>
      <w:tr w:rsidR="0059138C" w:rsidRPr="00CB0D3F" w:rsidTr="0011060E">
        <w:tc>
          <w:tcPr>
            <w:tcW w:w="2095" w:type="dxa"/>
          </w:tcPr>
          <w:p w:rsidR="0059138C" w:rsidRPr="00CB0D3F" w:rsidRDefault="0059138C" w:rsidP="0059138C">
            <w:pPr>
              <w:tabs>
                <w:tab w:val="right" w:pos="8460"/>
              </w:tabs>
              <w:jc w:val="both"/>
            </w:pPr>
            <w:r w:rsidRPr="00CB0D3F">
              <w:t>Bežné výdavky</w:t>
            </w:r>
          </w:p>
        </w:tc>
        <w:tc>
          <w:tcPr>
            <w:tcW w:w="1634" w:type="dxa"/>
          </w:tcPr>
          <w:p w:rsidR="0059138C" w:rsidRPr="00D21EDC" w:rsidRDefault="00C318B6" w:rsidP="0059138C">
            <w:pPr>
              <w:jc w:val="center"/>
            </w:pPr>
            <w:r>
              <w:t>218576</w:t>
            </w:r>
            <w:r w:rsidR="00903817">
              <w:t>,08</w:t>
            </w:r>
          </w:p>
        </w:tc>
        <w:tc>
          <w:tcPr>
            <w:tcW w:w="1853" w:type="dxa"/>
          </w:tcPr>
          <w:p w:rsidR="0059138C" w:rsidRPr="00584E9F" w:rsidRDefault="00AA232C" w:rsidP="0059138C">
            <w:pPr>
              <w:tabs>
                <w:tab w:val="right" w:pos="8460"/>
              </w:tabs>
              <w:jc w:val="center"/>
            </w:pPr>
            <w:r>
              <w:t>235957,00</w:t>
            </w:r>
          </w:p>
        </w:tc>
        <w:tc>
          <w:tcPr>
            <w:tcW w:w="1809" w:type="dxa"/>
          </w:tcPr>
          <w:p w:rsidR="0059138C" w:rsidRPr="00584E9F" w:rsidRDefault="00AA232C" w:rsidP="0059138C">
            <w:pPr>
              <w:tabs>
                <w:tab w:val="right" w:pos="8460"/>
              </w:tabs>
              <w:jc w:val="center"/>
            </w:pPr>
            <w:r>
              <w:t>233205,00</w:t>
            </w:r>
          </w:p>
        </w:tc>
        <w:tc>
          <w:tcPr>
            <w:tcW w:w="1694" w:type="dxa"/>
          </w:tcPr>
          <w:p w:rsidR="0059138C" w:rsidRPr="00584E9F" w:rsidRDefault="00AA232C" w:rsidP="0059138C">
            <w:pPr>
              <w:tabs>
                <w:tab w:val="right" w:pos="8460"/>
              </w:tabs>
              <w:jc w:val="center"/>
            </w:pPr>
            <w:r>
              <w:t>233205,00</w:t>
            </w:r>
          </w:p>
        </w:tc>
      </w:tr>
      <w:tr w:rsidR="0059138C" w:rsidRPr="00CB0D3F" w:rsidTr="0011060E">
        <w:tc>
          <w:tcPr>
            <w:tcW w:w="2095" w:type="dxa"/>
          </w:tcPr>
          <w:p w:rsidR="0059138C" w:rsidRPr="00CB0D3F" w:rsidRDefault="00903817" w:rsidP="0059138C">
            <w:pPr>
              <w:tabs>
                <w:tab w:val="right" w:pos="8460"/>
              </w:tabs>
              <w:jc w:val="both"/>
            </w:pPr>
            <w:r>
              <w:t>Kapitálov.</w:t>
            </w:r>
            <w:r w:rsidR="0059138C">
              <w:t>výdavk</w:t>
            </w:r>
            <w:r>
              <w:t>y</w:t>
            </w:r>
          </w:p>
        </w:tc>
        <w:tc>
          <w:tcPr>
            <w:tcW w:w="1634" w:type="dxa"/>
          </w:tcPr>
          <w:p w:rsidR="0059138C" w:rsidRPr="00D21EDC" w:rsidRDefault="00903817" w:rsidP="0059138C">
            <w:pPr>
              <w:jc w:val="center"/>
            </w:pPr>
            <w:r>
              <w:t>36441,55</w:t>
            </w:r>
          </w:p>
        </w:tc>
        <w:tc>
          <w:tcPr>
            <w:tcW w:w="1853" w:type="dxa"/>
          </w:tcPr>
          <w:p w:rsidR="0059138C" w:rsidRPr="00584E9F" w:rsidRDefault="00AA232C" w:rsidP="0059138C">
            <w:pPr>
              <w:tabs>
                <w:tab w:val="right" w:pos="8460"/>
              </w:tabs>
              <w:jc w:val="center"/>
            </w:pPr>
            <w:r>
              <w:t>20860,00</w:t>
            </w:r>
          </w:p>
        </w:tc>
        <w:tc>
          <w:tcPr>
            <w:tcW w:w="1809" w:type="dxa"/>
          </w:tcPr>
          <w:p w:rsidR="0059138C" w:rsidRPr="00584E9F" w:rsidRDefault="00AA232C" w:rsidP="0059138C">
            <w:pPr>
              <w:tabs>
                <w:tab w:val="right" w:pos="8460"/>
              </w:tabs>
              <w:jc w:val="center"/>
            </w:pPr>
            <w:r>
              <w:t>15000,00</w:t>
            </w:r>
          </w:p>
        </w:tc>
        <w:tc>
          <w:tcPr>
            <w:tcW w:w="1694" w:type="dxa"/>
          </w:tcPr>
          <w:p w:rsidR="0059138C" w:rsidRPr="00584E9F" w:rsidRDefault="00AA232C" w:rsidP="0059138C">
            <w:pPr>
              <w:tabs>
                <w:tab w:val="right" w:pos="8460"/>
              </w:tabs>
              <w:jc w:val="center"/>
            </w:pPr>
            <w:r>
              <w:t>10000,00</w:t>
            </w:r>
          </w:p>
        </w:tc>
      </w:tr>
      <w:tr w:rsidR="0059138C" w:rsidRPr="00CB0D3F" w:rsidTr="0011060E">
        <w:tc>
          <w:tcPr>
            <w:tcW w:w="2095" w:type="dxa"/>
          </w:tcPr>
          <w:p w:rsidR="0059138C" w:rsidRPr="00CB0D3F" w:rsidRDefault="0059138C" w:rsidP="0059138C">
            <w:pPr>
              <w:tabs>
                <w:tab w:val="right" w:pos="8460"/>
              </w:tabs>
              <w:jc w:val="both"/>
            </w:pPr>
            <w:r w:rsidRPr="00CB0D3F">
              <w:t>Finančné výdavky</w:t>
            </w:r>
          </w:p>
        </w:tc>
        <w:tc>
          <w:tcPr>
            <w:tcW w:w="1634" w:type="dxa"/>
          </w:tcPr>
          <w:p w:rsidR="0059138C" w:rsidRPr="00D21EDC" w:rsidRDefault="00903817" w:rsidP="0059138C">
            <w:pPr>
              <w:jc w:val="center"/>
            </w:pPr>
            <w:r>
              <w:t>11847,53</w:t>
            </w:r>
          </w:p>
        </w:tc>
        <w:tc>
          <w:tcPr>
            <w:tcW w:w="1853" w:type="dxa"/>
          </w:tcPr>
          <w:p w:rsidR="0059138C" w:rsidRPr="00584E9F" w:rsidRDefault="00AA232C" w:rsidP="0059138C">
            <w:pPr>
              <w:tabs>
                <w:tab w:val="right" w:pos="8460"/>
              </w:tabs>
              <w:jc w:val="center"/>
            </w:pPr>
            <w:r>
              <w:t>2400,00</w:t>
            </w:r>
          </w:p>
        </w:tc>
        <w:tc>
          <w:tcPr>
            <w:tcW w:w="1809" w:type="dxa"/>
          </w:tcPr>
          <w:p w:rsidR="0059138C" w:rsidRPr="00584E9F" w:rsidRDefault="00AA232C" w:rsidP="0059138C">
            <w:pPr>
              <w:tabs>
                <w:tab w:val="right" w:pos="8460"/>
              </w:tabs>
              <w:jc w:val="center"/>
            </w:pPr>
            <w:r>
              <w:t>2448,00</w:t>
            </w:r>
          </w:p>
        </w:tc>
        <w:tc>
          <w:tcPr>
            <w:tcW w:w="1694" w:type="dxa"/>
          </w:tcPr>
          <w:p w:rsidR="0059138C" w:rsidRPr="00584E9F" w:rsidRDefault="00AA232C" w:rsidP="0059138C">
            <w:pPr>
              <w:tabs>
                <w:tab w:val="right" w:pos="8460"/>
              </w:tabs>
              <w:jc w:val="center"/>
            </w:pPr>
            <w:r>
              <w:t>4407,00</w:t>
            </w:r>
          </w:p>
        </w:tc>
      </w:tr>
    </w:tbl>
    <w:p w:rsidR="008A524E" w:rsidRDefault="008A524E" w:rsidP="00543FD4">
      <w:pPr>
        <w:spacing w:line="360" w:lineRule="auto"/>
        <w:jc w:val="both"/>
        <w:rPr>
          <w:b/>
          <w:sz w:val="28"/>
          <w:szCs w:val="28"/>
        </w:rPr>
      </w:pPr>
    </w:p>
    <w:p w:rsidR="008A524E" w:rsidRDefault="00543FD4" w:rsidP="008A524E">
      <w:pPr>
        <w:numPr>
          <w:ilvl w:val="0"/>
          <w:numId w:val="36"/>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8A524E" w:rsidRPr="008A524E" w:rsidRDefault="008A524E" w:rsidP="008A524E">
      <w:pPr>
        <w:spacing w:line="360" w:lineRule="auto"/>
        <w:ind w:left="284"/>
        <w:rPr>
          <w:b/>
          <w:sz w:val="28"/>
          <w:szCs w:val="28"/>
        </w:rPr>
      </w:pPr>
    </w:p>
    <w:p w:rsidR="008A524E" w:rsidRDefault="00543FD4" w:rsidP="00543FD4">
      <w:pPr>
        <w:pStyle w:val="Odsekzoznamu"/>
        <w:numPr>
          <w:ilvl w:val="1"/>
          <w:numId w:val="37"/>
        </w:numPr>
        <w:spacing w:line="360" w:lineRule="auto"/>
        <w:jc w:val="both"/>
        <w:rPr>
          <w:b/>
        </w:rPr>
      </w:pPr>
      <w:r w:rsidRPr="008A524E">
        <w:rPr>
          <w:b/>
        </w:rPr>
        <w:t xml:space="preserve">Majetok </w:t>
      </w:r>
    </w:p>
    <w:p w:rsidR="008A524E" w:rsidRPr="008A524E" w:rsidRDefault="008A524E" w:rsidP="008A524E">
      <w:pPr>
        <w:pStyle w:val="Odsekzoznamu"/>
        <w:spacing w:line="360" w:lineRule="auto"/>
        <w:ind w:left="360"/>
        <w:jc w:val="both"/>
        <w:rPr>
          <w:b/>
        </w:rPr>
      </w:pPr>
    </w:p>
    <w:p w:rsidR="00543FD4" w:rsidRDefault="008A524E" w:rsidP="00711A9E">
      <w:pPr>
        <w:spacing w:line="360" w:lineRule="auto"/>
        <w:jc w:val="both"/>
        <w:rPr>
          <w:b/>
        </w:rPr>
      </w:pPr>
      <w:r>
        <w:rPr>
          <w:b/>
        </w:rPr>
        <w:t>A K T Í V A </w:t>
      </w:r>
    </w:p>
    <w:p w:rsidR="00711A9E" w:rsidRDefault="00711A9E" w:rsidP="00711A9E">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711A9E" w:rsidTr="00DD4C2A">
        <w:tc>
          <w:tcPr>
            <w:tcW w:w="3756" w:type="dxa"/>
            <w:shd w:val="clear" w:color="auto" w:fill="D9D9D9"/>
          </w:tcPr>
          <w:p w:rsidR="00711A9E" w:rsidRDefault="00711A9E" w:rsidP="00DD4C2A">
            <w:pPr>
              <w:spacing w:line="360" w:lineRule="auto"/>
              <w:jc w:val="center"/>
              <w:rPr>
                <w:b/>
              </w:rPr>
            </w:pPr>
            <w:r>
              <w:rPr>
                <w:b/>
              </w:rPr>
              <w:t xml:space="preserve">Názov  </w:t>
            </w:r>
          </w:p>
        </w:tc>
        <w:tc>
          <w:tcPr>
            <w:tcW w:w="2870" w:type="dxa"/>
            <w:shd w:val="clear" w:color="auto" w:fill="D9D9D9"/>
          </w:tcPr>
          <w:p w:rsidR="00711A9E" w:rsidRDefault="00711A9E" w:rsidP="00DD4C2A">
            <w:pPr>
              <w:spacing w:line="360" w:lineRule="auto"/>
              <w:jc w:val="center"/>
              <w:rPr>
                <w:b/>
              </w:rPr>
            </w:pPr>
            <w:r>
              <w:rPr>
                <w:b/>
              </w:rPr>
              <w:t>ZS  k  1.1.2020  v EUR</w:t>
            </w:r>
          </w:p>
        </w:tc>
        <w:tc>
          <w:tcPr>
            <w:tcW w:w="2800" w:type="dxa"/>
            <w:shd w:val="clear" w:color="auto" w:fill="D9D9D9"/>
          </w:tcPr>
          <w:p w:rsidR="00711A9E" w:rsidRDefault="00711A9E" w:rsidP="00DD4C2A">
            <w:pPr>
              <w:spacing w:line="360" w:lineRule="auto"/>
              <w:jc w:val="center"/>
              <w:rPr>
                <w:b/>
              </w:rPr>
            </w:pPr>
            <w:r>
              <w:rPr>
                <w:b/>
              </w:rPr>
              <w:t>KZ  k  31.12.2021 v EUR</w:t>
            </w:r>
          </w:p>
        </w:tc>
      </w:tr>
      <w:tr w:rsidR="00711A9E" w:rsidTr="00DD4C2A">
        <w:tc>
          <w:tcPr>
            <w:tcW w:w="3756" w:type="dxa"/>
            <w:shd w:val="clear" w:color="auto" w:fill="C4BC96"/>
          </w:tcPr>
          <w:p w:rsidR="00711A9E" w:rsidRPr="00A92B52" w:rsidRDefault="00711A9E" w:rsidP="00DD4C2A">
            <w:pPr>
              <w:spacing w:line="360" w:lineRule="auto"/>
              <w:jc w:val="both"/>
              <w:rPr>
                <w:b/>
              </w:rPr>
            </w:pPr>
            <w:r w:rsidRPr="00C7581F">
              <w:rPr>
                <w:b/>
              </w:rPr>
              <w:t>Majetok spolu</w:t>
            </w:r>
          </w:p>
        </w:tc>
        <w:tc>
          <w:tcPr>
            <w:tcW w:w="2870" w:type="dxa"/>
            <w:shd w:val="clear" w:color="auto" w:fill="C4BC96"/>
          </w:tcPr>
          <w:p w:rsidR="00711A9E" w:rsidRPr="00BB5C1F" w:rsidRDefault="00711A9E" w:rsidP="00DD4C2A">
            <w:pPr>
              <w:spacing w:line="360" w:lineRule="auto"/>
              <w:jc w:val="center"/>
              <w:rPr>
                <w:i/>
              </w:rPr>
            </w:pPr>
            <w:r>
              <w:rPr>
                <w:i/>
              </w:rPr>
              <w:t>1544761,47</w:t>
            </w:r>
          </w:p>
        </w:tc>
        <w:tc>
          <w:tcPr>
            <w:tcW w:w="2800" w:type="dxa"/>
            <w:shd w:val="clear" w:color="auto" w:fill="C4BC96"/>
          </w:tcPr>
          <w:p w:rsidR="00711A9E" w:rsidRPr="00BB5C1F" w:rsidRDefault="00711A9E" w:rsidP="00DD4C2A">
            <w:pPr>
              <w:spacing w:line="360" w:lineRule="auto"/>
              <w:jc w:val="center"/>
              <w:rPr>
                <w:i/>
              </w:rPr>
            </w:pPr>
            <w:r>
              <w:rPr>
                <w:i/>
              </w:rPr>
              <w:t>1481206,22</w:t>
            </w:r>
          </w:p>
        </w:tc>
      </w:tr>
      <w:tr w:rsidR="00711A9E" w:rsidTr="00DD4C2A">
        <w:tc>
          <w:tcPr>
            <w:tcW w:w="3756" w:type="dxa"/>
          </w:tcPr>
          <w:p w:rsidR="00711A9E" w:rsidRPr="00A92B52" w:rsidRDefault="00711A9E" w:rsidP="00DD4C2A">
            <w:pPr>
              <w:spacing w:line="360" w:lineRule="auto"/>
              <w:jc w:val="both"/>
              <w:rPr>
                <w:b/>
              </w:rPr>
            </w:pPr>
            <w:r w:rsidRPr="00A92B52">
              <w:rPr>
                <w:b/>
                <w:sz w:val="22"/>
                <w:szCs w:val="22"/>
              </w:rPr>
              <w:t>Neobežný majetok spolu</w:t>
            </w:r>
          </w:p>
        </w:tc>
        <w:tc>
          <w:tcPr>
            <w:tcW w:w="2870" w:type="dxa"/>
          </w:tcPr>
          <w:p w:rsidR="00711A9E" w:rsidRDefault="00711A9E" w:rsidP="00DD4C2A">
            <w:pPr>
              <w:spacing w:line="360" w:lineRule="auto"/>
              <w:jc w:val="center"/>
            </w:pPr>
            <w:r>
              <w:t>1482200,19</w:t>
            </w:r>
          </w:p>
        </w:tc>
        <w:tc>
          <w:tcPr>
            <w:tcW w:w="2800" w:type="dxa"/>
          </w:tcPr>
          <w:p w:rsidR="00711A9E" w:rsidRDefault="00711A9E" w:rsidP="00DD4C2A">
            <w:pPr>
              <w:spacing w:line="360" w:lineRule="auto"/>
              <w:jc w:val="center"/>
            </w:pPr>
            <w:r>
              <w:t>1416065,01</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pacing w:line="360" w:lineRule="auto"/>
              <w:jc w:val="center"/>
            </w:pPr>
          </w:p>
        </w:tc>
        <w:tc>
          <w:tcPr>
            <w:tcW w:w="2800" w:type="dxa"/>
          </w:tcPr>
          <w:p w:rsidR="00711A9E" w:rsidRDefault="00711A9E" w:rsidP="00DD4C2A">
            <w:pPr>
              <w:spacing w:line="360" w:lineRule="auto"/>
              <w:jc w:val="center"/>
            </w:pPr>
          </w:p>
        </w:tc>
      </w:tr>
      <w:tr w:rsidR="00711A9E" w:rsidTr="00DD4C2A">
        <w:tc>
          <w:tcPr>
            <w:tcW w:w="3756" w:type="dxa"/>
          </w:tcPr>
          <w:p w:rsidR="00711A9E" w:rsidRPr="00A92B52" w:rsidRDefault="00711A9E" w:rsidP="00DD4C2A">
            <w:pPr>
              <w:spacing w:line="360" w:lineRule="auto"/>
              <w:jc w:val="both"/>
            </w:pPr>
            <w:r>
              <w:rPr>
                <w:sz w:val="22"/>
                <w:szCs w:val="22"/>
              </w:rPr>
              <w:t>Dlhodobý nehmotný majetok</w:t>
            </w:r>
          </w:p>
        </w:tc>
        <w:tc>
          <w:tcPr>
            <w:tcW w:w="2870" w:type="dxa"/>
          </w:tcPr>
          <w:p w:rsidR="00711A9E" w:rsidRDefault="00711A9E" w:rsidP="00DD4C2A">
            <w:pPr>
              <w:spacing w:line="360" w:lineRule="auto"/>
              <w:jc w:val="center"/>
            </w:pPr>
            <w:r>
              <w:t>779,00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A92B52" w:rsidRDefault="00711A9E" w:rsidP="00DD4C2A">
            <w:pPr>
              <w:spacing w:line="360" w:lineRule="auto"/>
              <w:jc w:val="both"/>
            </w:pPr>
            <w:r>
              <w:rPr>
                <w:sz w:val="22"/>
                <w:szCs w:val="22"/>
              </w:rPr>
              <w:t>Dlhodobý hmotný majetok</w:t>
            </w:r>
          </w:p>
        </w:tc>
        <w:tc>
          <w:tcPr>
            <w:tcW w:w="2870" w:type="dxa"/>
          </w:tcPr>
          <w:p w:rsidR="00711A9E" w:rsidRDefault="00711A9E" w:rsidP="00DD4C2A">
            <w:pPr>
              <w:spacing w:line="360" w:lineRule="auto"/>
              <w:jc w:val="center"/>
            </w:pPr>
            <w:r>
              <w:t>1412651,51</w:t>
            </w:r>
          </w:p>
        </w:tc>
        <w:tc>
          <w:tcPr>
            <w:tcW w:w="2800" w:type="dxa"/>
          </w:tcPr>
          <w:p w:rsidR="00711A9E" w:rsidRDefault="00711A9E" w:rsidP="00DD4C2A">
            <w:pPr>
              <w:spacing w:line="360" w:lineRule="auto"/>
              <w:jc w:val="center"/>
            </w:pPr>
            <w:r>
              <w:t>1347295,33</w:t>
            </w:r>
          </w:p>
        </w:tc>
      </w:tr>
      <w:tr w:rsidR="00711A9E" w:rsidTr="00DD4C2A">
        <w:tc>
          <w:tcPr>
            <w:tcW w:w="3756" w:type="dxa"/>
          </w:tcPr>
          <w:p w:rsidR="00711A9E" w:rsidRPr="00A92B52" w:rsidRDefault="00711A9E" w:rsidP="00DD4C2A">
            <w:pPr>
              <w:spacing w:line="360" w:lineRule="auto"/>
              <w:jc w:val="both"/>
            </w:pPr>
            <w:r>
              <w:rPr>
                <w:sz w:val="22"/>
                <w:szCs w:val="22"/>
              </w:rPr>
              <w:t>Dlhodobý finančný majetok</w:t>
            </w:r>
          </w:p>
        </w:tc>
        <w:tc>
          <w:tcPr>
            <w:tcW w:w="2870" w:type="dxa"/>
          </w:tcPr>
          <w:p w:rsidR="00711A9E" w:rsidRPr="00090EF4" w:rsidRDefault="00711A9E" w:rsidP="00DD4C2A">
            <w:pPr>
              <w:spacing w:line="360" w:lineRule="auto"/>
              <w:jc w:val="center"/>
              <w:rPr>
                <w:szCs w:val="20"/>
                <w:lang w:eastAsia="ar-SA"/>
              </w:rPr>
            </w:pPr>
            <w:r>
              <w:rPr>
                <w:szCs w:val="20"/>
                <w:lang w:eastAsia="ar-SA"/>
              </w:rPr>
              <w:t>68769,68</w:t>
            </w:r>
          </w:p>
        </w:tc>
        <w:tc>
          <w:tcPr>
            <w:tcW w:w="2800" w:type="dxa"/>
          </w:tcPr>
          <w:p w:rsidR="00711A9E" w:rsidRPr="00090EF4" w:rsidRDefault="00711A9E" w:rsidP="00DD4C2A">
            <w:pPr>
              <w:spacing w:line="360" w:lineRule="auto"/>
              <w:jc w:val="center"/>
              <w:rPr>
                <w:szCs w:val="20"/>
                <w:lang w:eastAsia="ar-SA"/>
              </w:rPr>
            </w:pPr>
            <w:r>
              <w:rPr>
                <w:szCs w:val="20"/>
                <w:lang w:eastAsia="ar-SA"/>
              </w:rPr>
              <w:t>68769,68</w:t>
            </w:r>
          </w:p>
        </w:tc>
      </w:tr>
      <w:tr w:rsidR="00711A9E" w:rsidTr="00DD4C2A">
        <w:tc>
          <w:tcPr>
            <w:tcW w:w="3756" w:type="dxa"/>
          </w:tcPr>
          <w:p w:rsidR="00711A9E" w:rsidRPr="00A92B52" w:rsidRDefault="00711A9E" w:rsidP="00DD4C2A">
            <w:pPr>
              <w:spacing w:line="360" w:lineRule="auto"/>
              <w:jc w:val="both"/>
              <w:rPr>
                <w:b/>
              </w:rPr>
            </w:pPr>
            <w:r w:rsidRPr="00A92B52">
              <w:rPr>
                <w:b/>
                <w:sz w:val="22"/>
                <w:szCs w:val="22"/>
              </w:rPr>
              <w:t>Obežný majetok spolu</w:t>
            </w:r>
          </w:p>
        </w:tc>
        <w:tc>
          <w:tcPr>
            <w:tcW w:w="2870" w:type="dxa"/>
          </w:tcPr>
          <w:p w:rsidR="00711A9E" w:rsidRDefault="00711A9E" w:rsidP="00DD4C2A">
            <w:pPr>
              <w:spacing w:line="360" w:lineRule="auto"/>
              <w:jc w:val="center"/>
            </w:pPr>
            <w:r>
              <w:t>62135,15</w:t>
            </w:r>
          </w:p>
        </w:tc>
        <w:tc>
          <w:tcPr>
            <w:tcW w:w="2800" w:type="dxa"/>
          </w:tcPr>
          <w:p w:rsidR="00711A9E" w:rsidRDefault="00711A9E" w:rsidP="00DD4C2A">
            <w:pPr>
              <w:spacing w:line="360" w:lineRule="auto"/>
              <w:jc w:val="center"/>
            </w:pPr>
            <w:r>
              <w:t>65035,82</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pacing w:line="360" w:lineRule="auto"/>
              <w:jc w:val="center"/>
            </w:pPr>
          </w:p>
        </w:tc>
        <w:tc>
          <w:tcPr>
            <w:tcW w:w="2800" w:type="dxa"/>
          </w:tcPr>
          <w:p w:rsidR="00711A9E" w:rsidRDefault="00711A9E" w:rsidP="00DD4C2A">
            <w:pPr>
              <w:spacing w:line="360" w:lineRule="auto"/>
              <w:jc w:val="center"/>
            </w:pPr>
          </w:p>
        </w:tc>
      </w:tr>
      <w:tr w:rsidR="00711A9E" w:rsidTr="00DD4C2A">
        <w:tc>
          <w:tcPr>
            <w:tcW w:w="3756" w:type="dxa"/>
          </w:tcPr>
          <w:p w:rsidR="00711A9E" w:rsidRPr="00A92B52" w:rsidRDefault="00711A9E" w:rsidP="00DD4C2A">
            <w:pPr>
              <w:spacing w:line="360" w:lineRule="auto"/>
              <w:jc w:val="both"/>
            </w:pPr>
            <w:r>
              <w:rPr>
                <w:sz w:val="22"/>
                <w:szCs w:val="22"/>
              </w:rPr>
              <w:t>Zásoby</w:t>
            </w:r>
          </w:p>
        </w:tc>
        <w:tc>
          <w:tcPr>
            <w:tcW w:w="2870" w:type="dxa"/>
          </w:tcPr>
          <w:p w:rsidR="00711A9E" w:rsidRDefault="00711A9E" w:rsidP="00DD4C2A">
            <w:pPr>
              <w:spacing w:line="360" w:lineRule="auto"/>
              <w:jc w:val="center"/>
            </w:pPr>
            <w:r>
              <w:t>138,60</w:t>
            </w:r>
          </w:p>
        </w:tc>
        <w:tc>
          <w:tcPr>
            <w:tcW w:w="2800" w:type="dxa"/>
          </w:tcPr>
          <w:p w:rsidR="00711A9E" w:rsidRDefault="00711A9E" w:rsidP="00DD4C2A">
            <w:pPr>
              <w:spacing w:line="360" w:lineRule="auto"/>
              <w:jc w:val="center"/>
            </w:pPr>
            <w:r>
              <w:t>504,36</w:t>
            </w:r>
          </w:p>
        </w:tc>
      </w:tr>
      <w:tr w:rsidR="00711A9E" w:rsidTr="00DD4C2A">
        <w:tc>
          <w:tcPr>
            <w:tcW w:w="3756" w:type="dxa"/>
          </w:tcPr>
          <w:p w:rsidR="00711A9E" w:rsidRDefault="00711A9E" w:rsidP="00DD4C2A">
            <w:pPr>
              <w:spacing w:line="360" w:lineRule="auto"/>
              <w:jc w:val="both"/>
            </w:pPr>
            <w:r>
              <w:rPr>
                <w:sz w:val="22"/>
                <w:szCs w:val="22"/>
              </w:rPr>
              <w:lastRenderedPageBreak/>
              <w:t>Zúčtovanie medzi subjektami VS</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A92B52" w:rsidRDefault="00711A9E" w:rsidP="00DD4C2A">
            <w:pPr>
              <w:spacing w:line="360" w:lineRule="auto"/>
              <w:jc w:val="both"/>
            </w:pPr>
            <w:r>
              <w:rPr>
                <w:sz w:val="22"/>
                <w:szCs w:val="22"/>
              </w:rPr>
              <w:t>Dlhodobé pohľadávky</w:t>
            </w:r>
          </w:p>
        </w:tc>
        <w:tc>
          <w:tcPr>
            <w:tcW w:w="2870" w:type="dxa"/>
          </w:tcPr>
          <w:p w:rsidR="00711A9E" w:rsidRDefault="00711A9E" w:rsidP="00DD4C2A">
            <w:pPr>
              <w:snapToGrid w:val="0"/>
              <w:spacing w:line="360" w:lineRule="auto"/>
              <w:jc w:val="center"/>
              <w:rPr>
                <w:szCs w:val="20"/>
                <w:lang w:eastAsia="ar-SA"/>
              </w:rPr>
            </w:pPr>
            <w:r>
              <w:rPr>
                <w:szCs w:val="20"/>
                <w:lang w:eastAsia="ar-SA"/>
              </w:rPr>
              <w:t>0,00</w:t>
            </w:r>
          </w:p>
        </w:tc>
        <w:tc>
          <w:tcPr>
            <w:tcW w:w="2800" w:type="dxa"/>
          </w:tcPr>
          <w:p w:rsidR="00711A9E" w:rsidRDefault="00711A9E" w:rsidP="00DD4C2A">
            <w:pPr>
              <w:snapToGrid w:val="0"/>
              <w:spacing w:line="360" w:lineRule="auto"/>
              <w:jc w:val="center"/>
              <w:rPr>
                <w:szCs w:val="20"/>
                <w:lang w:eastAsia="ar-SA"/>
              </w:rPr>
            </w:pPr>
            <w:r>
              <w:rPr>
                <w:szCs w:val="20"/>
                <w:lang w:eastAsia="ar-SA"/>
              </w:rPr>
              <w:t>0,00</w:t>
            </w:r>
          </w:p>
        </w:tc>
      </w:tr>
      <w:tr w:rsidR="00711A9E" w:rsidRPr="00970F72" w:rsidTr="00DD4C2A">
        <w:tc>
          <w:tcPr>
            <w:tcW w:w="3756" w:type="dxa"/>
          </w:tcPr>
          <w:p w:rsidR="00711A9E" w:rsidRDefault="00711A9E" w:rsidP="00DD4C2A">
            <w:pPr>
              <w:spacing w:line="360" w:lineRule="auto"/>
              <w:jc w:val="both"/>
            </w:pPr>
            <w:r>
              <w:rPr>
                <w:sz w:val="22"/>
                <w:szCs w:val="22"/>
              </w:rPr>
              <w:t xml:space="preserve">Krátkodobé pohľadávky </w:t>
            </w:r>
          </w:p>
        </w:tc>
        <w:tc>
          <w:tcPr>
            <w:tcW w:w="2870" w:type="dxa"/>
          </w:tcPr>
          <w:p w:rsidR="00711A9E" w:rsidRDefault="00711A9E" w:rsidP="00DD4C2A">
            <w:pPr>
              <w:snapToGrid w:val="0"/>
              <w:spacing w:line="360" w:lineRule="auto"/>
              <w:jc w:val="center"/>
              <w:rPr>
                <w:szCs w:val="20"/>
                <w:lang w:eastAsia="ar-SA"/>
              </w:rPr>
            </w:pPr>
            <w:r>
              <w:rPr>
                <w:szCs w:val="20"/>
                <w:lang w:eastAsia="ar-SA"/>
              </w:rPr>
              <w:t>8813,22</w:t>
            </w:r>
          </w:p>
        </w:tc>
        <w:tc>
          <w:tcPr>
            <w:tcW w:w="2800" w:type="dxa"/>
          </w:tcPr>
          <w:p w:rsidR="00711A9E" w:rsidRDefault="00711A9E" w:rsidP="00DD4C2A">
            <w:pPr>
              <w:snapToGrid w:val="0"/>
              <w:spacing w:line="360" w:lineRule="auto"/>
              <w:jc w:val="center"/>
              <w:rPr>
                <w:szCs w:val="20"/>
                <w:lang w:eastAsia="ar-SA"/>
              </w:rPr>
            </w:pPr>
            <w:r>
              <w:rPr>
                <w:szCs w:val="20"/>
                <w:lang w:eastAsia="ar-SA"/>
              </w:rPr>
              <w:t>6513,99</w:t>
            </w:r>
          </w:p>
        </w:tc>
      </w:tr>
      <w:tr w:rsidR="00711A9E" w:rsidTr="00DD4C2A">
        <w:tc>
          <w:tcPr>
            <w:tcW w:w="3756" w:type="dxa"/>
          </w:tcPr>
          <w:p w:rsidR="00711A9E" w:rsidRPr="00A92B52" w:rsidRDefault="00711A9E" w:rsidP="00DD4C2A">
            <w:pPr>
              <w:spacing w:line="360" w:lineRule="auto"/>
              <w:jc w:val="both"/>
            </w:pPr>
            <w:r>
              <w:rPr>
                <w:sz w:val="22"/>
                <w:szCs w:val="22"/>
              </w:rPr>
              <w:t xml:space="preserve">Finančné účty </w:t>
            </w:r>
          </w:p>
        </w:tc>
        <w:tc>
          <w:tcPr>
            <w:tcW w:w="2870" w:type="dxa"/>
          </w:tcPr>
          <w:p w:rsidR="00711A9E" w:rsidRDefault="00711A9E" w:rsidP="00DD4C2A">
            <w:pPr>
              <w:spacing w:line="360" w:lineRule="auto"/>
              <w:jc w:val="center"/>
            </w:pPr>
            <w:r>
              <w:t>53183,33</w:t>
            </w:r>
          </w:p>
        </w:tc>
        <w:tc>
          <w:tcPr>
            <w:tcW w:w="2800" w:type="dxa"/>
          </w:tcPr>
          <w:p w:rsidR="00711A9E" w:rsidRDefault="00711A9E" w:rsidP="00DD4C2A">
            <w:pPr>
              <w:spacing w:line="360" w:lineRule="auto"/>
              <w:jc w:val="center"/>
            </w:pPr>
            <w:r>
              <w:t>58017,47</w:t>
            </w:r>
          </w:p>
        </w:tc>
      </w:tr>
      <w:tr w:rsidR="00711A9E" w:rsidTr="00DD4C2A">
        <w:tc>
          <w:tcPr>
            <w:tcW w:w="3756" w:type="dxa"/>
          </w:tcPr>
          <w:p w:rsidR="00711A9E" w:rsidRDefault="00711A9E" w:rsidP="00DD4C2A">
            <w:pPr>
              <w:spacing w:line="360" w:lineRule="auto"/>
              <w:jc w:val="both"/>
            </w:pPr>
            <w:r>
              <w:rPr>
                <w:sz w:val="22"/>
                <w:szCs w:val="22"/>
              </w:rPr>
              <w:t>Poskytnuté návratné fin. výpomoci dlh.</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Default="00711A9E" w:rsidP="00DD4C2A">
            <w:pPr>
              <w:spacing w:line="360" w:lineRule="auto"/>
              <w:jc w:val="both"/>
            </w:pPr>
            <w:r>
              <w:rPr>
                <w:sz w:val="22"/>
                <w:szCs w:val="22"/>
              </w:rPr>
              <w:t>Poskytnuté návratné fin. výpomoci krát.</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FB33BA" w:rsidRDefault="00711A9E" w:rsidP="00DD4C2A">
            <w:pPr>
              <w:spacing w:line="360" w:lineRule="auto"/>
              <w:jc w:val="both"/>
              <w:rPr>
                <w:b/>
              </w:rPr>
            </w:pPr>
            <w:r w:rsidRPr="00FB33BA">
              <w:rPr>
                <w:b/>
                <w:sz w:val="22"/>
                <w:szCs w:val="22"/>
              </w:rPr>
              <w:t xml:space="preserve">Časové rozlíšenie </w:t>
            </w:r>
          </w:p>
        </w:tc>
        <w:tc>
          <w:tcPr>
            <w:tcW w:w="2870" w:type="dxa"/>
          </w:tcPr>
          <w:p w:rsidR="00711A9E" w:rsidRDefault="00711A9E" w:rsidP="00DD4C2A">
            <w:pPr>
              <w:spacing w:line="360" w:lineRule="auto"/>
              <w:jc w:val="center"/>
            </w:pPr>
            <w:r>
              <w:t>426,13</w:t>
            </w:r>
          </w:p>
        </w:tc>
        <w:tc>
          <w:tcPr>
            <w:tcW w:w="2800" w:type="dxa"/>
          </w:tcPr>
          <w:p w:rsidR="00711A9E" w:rsidRDefault="00711A9E" w:rsidP="00DD4C2A">
            <w:pPr>
              <w:spacing w:line="360" w:lineRule="auto"/>
              <w:jc w:val="center"/>
            </w:pPr>
            <w:r>
              <w:t>105,39</w:t>
            </w:r>
          </w:p>
        </w:tc>
      </w:tr>
    </w:tbl>
    <w:p w:rsidR="00711A9E" w:rsidRDefault="00711A9E" w:rsidP="00711A9E">
      <w:pPr>
        <w:spacing w:line="360" w:lineRule="auto"/>
        <w:jc w:val="both"/>
        <w:rPr>
          <w:b/>
        </w:rPr>
      </w:pPr>
    </w:p>
    <w:p w:rsidR="00543FD4" w:rsidRDefault="00543FD4" w:rsidP="00543FD4">
      <w:pPr>
        <w:spacing w:line="360" w:lineRule="auto"/>
        <w:jc w:val="both"/>
        <w:rPr>
          <w:b/>
        </w:rPr>
      </w:pPr>
    </w:p>
    <w:p w:rsidR="00543FD4" w:rsidRPr="008A524E" w:rsidRDefault="00543FD4" w:rsidP="008A524E">
      <w:pPr>
        <w:pStyle w:val="Odsekzoznamu"/>
        <w:numPr>
          <w:ilvl w:val="1"/>
          <w:numId w:val="37"/>
        </w:numPr>
        <w:spacing w:line="360" w:lineRule="auto"/>
        <w:jc w:val="both"/>
        <w:rPr>
          <w:b/>
        </w:rPr>
      </w:pPr>
      <w:r w:rsidRPr="008A524E">
        <w:rPr>
          <w:b/>
        </w:rPr>
        <w:t xml:space="preserve">Zdroje krytia </w:t>
      </w:r>
    </w:p>
    <w:p w:rsidR="00543FD4" w:rsidRDefault="00543FD4" w:rsidP="00543FD4">
      <w:pPr>
        <w:spacing w:line="360" w:lineRule="auto"/>
        <w:jc w:val="both"/>
        <w:rPr>
          <w:b/>
        </w:rPr>
      </w:pPr>
    </w:p>
    <w:p w:rsidR="005E718E" w:rsidRDefault="008A524E" w:rsidP="00711A9E">
      <w:pPr>
        <w:spacing w:line="360" w:lineRule="auto"/>
        <w:jc w:val="both"/>
        <w:rPr>
          <w:b/>
        </w:rPr>
      </w:pPr>
      <w:r>
        <w:rPr>
          <w:b/>
        </w:rPr>
        <w:t xml:space="preserve">P A S Í V A </w:t>
      </w:r>
    </w:p>
    <w:p w:rsidR="00711A9E" w:rsidRDefault="00711A9E" w:rsidP="00711A9E">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711A9E" w:rsidTr="00DD4C2A">
        <w:tc>
          <w:tcPr>
            <w:tcW w:w="3756" w:type="dxa"/>
            <w:shd w:val="clear" w:color="auto" w:fill="D9D9D9"/>
          </w:tcPr>
          <w:p w:rsidR="00711A9E" w:rsidRDefault="00711A9E" w:rsidP="00DD4C2A">
            <w:pPr>
              <w:spacing w:line="360" w:lineRule="auto"/>
              <w:jc w:val="center"/>
              <w:rPr>
                <w:b/>
              </w:rPr>
            </w:pPr>
            <w:r>
              <w:rPr>
                <w:b/>
              </w:rPr>
              <w:t>Názov</w:t>
            </w:r>
          </w:p>
        </w:tc>
        <w:tc>
          <w:tcPr>
            <w:tcW w:w="2870" w:type="dxa"/>
            <w:shd w:val="clear" w:color="auto" w:fill="D9D9D9"/>
          </w:tcPr>
          <w:p w:rsidR="00711A9E" w:rsidRDefault="00711A9E" w:rsidP="00DD4C2A">
            <w:pPr>
              <w:spacing w:line="360" w:lineRule="auto"/>
              <w:jc w:val="center"/>
              <w:rPr>
                <w:b/>
              </w:rPr>
            </w:pPr>
            <w:r>
              <w:rPr>
                <w:b/>
              </w:rPr>
              <w:t>ZS  k  1.1.2020 v EUR</w:t>
            </w:r>
          </w:p>
        </w:tc>
        <w:tc>
          <w:tcPr>
            <w:tcW w:w="2800" w:type="dxa"/>
            <w:shd w:val="clear" w:color="auto" w:fill="D9D9D9"/>
          </w:tcPr>
          <w:p w:rsidR="00711A9E" w:rsidRDefault="00711A9E" w:rsidP="00DD4C2A">
            <w:pPr>
              <w:spacing w:line="360" w:lineRule="auto"/>
              <w:jc w:val="center"/>
              <w:rPr>
                <w:b/>
              </w:rPr>
            </w:pPr>
            <w:r>
              <w:rPr>
                <w:b/>
              </w:rPr>
              <w:t>KZ  k  31.12.2021 v EUR</w:t>
            </w:r>
          </w:p>
        </w:tc>
      </w:tr>
      <w:tr w:rsidR="00711A9E" w:rsidTr="00DD4C2A">
        <w:tc>
          <w:tcPr>
            <w:tcW w:w="3756" w:type="dxa"/>
            <w:shd w:val="clear" w:color="auto" w:fill="C4BC96"/>
          </w:tcPr>
          <w:p w:rsidR="00711A9E" w:rsidRPr="00487712" w:rsidRDefault="00711A9E" w:rsidP="00DD4C2A">
            <w:pPr>
              <w:spacing w:line="360" w:lineRule="auto"/>
              <w:jc w:val="both"/>
              <w:rPr>
                <w:b/>
              </w:rPr>
            </w:pPr>
            <w:r w:rsidRPr="00487712">
              <w:rPr>
                <w:b/>
              </w:rPr>
              <w:t xml:space="preserve">Vlastné imanie a záväzky </w:t>
            </w:r>
            <w:r>
              <w:rPr>
                <w:b/>
              </w:rPr>
              <w:t>spolu</w:t>
            </w:r>
          </w:p>
        </w:tc>
        <w:tc>
          <w:tcPr>
            <w:tcW w:w="2870" w:type="dxa"/>
            <w:shd w:val="clear" w:color="auto" w:fill="C4BC96"/>
          </w:tcPr>
          <w:p w:rsidR="00711A9E" w:rsidRPr="00453D12" w:rsidRDefault="00711A9E" w:rsidP="00DD4C2A">
            <w:pPr>
              <w:spacing w:line="360" w:lineRule="auto"/>
              <w:jc w:val="center"/>
              <w:rPr>
                <w:i/>
              </w:rPr>
            </w:pPr>
            <w:r w:rsidRPr="00453D12">
              <w:rPr>
                <w:i/>
              </w:rPr>
              <w:t>1544761,47</w:t>
            </w:r>
          </w:p>
        </w:tc>
        <w:tc>
          <w:tcPr>
            <w:tcW w:w="2800" w:type="dxa"/>
            <w:shd w:val="clear" w:color="auto" w:fill="C4BC96"/>
          </w:tcPr>
          <w:p w:rsidR="00711A9E" w:rsidRPr="00453D12" w:rsidRDefault="00711A9E" w:rsidP="00DD4C2A">
            <w:pPr>
              <w:spacing w:line="360" w:lineRule="auto"/>
              <w:jc w:val="center"/>
              <w:rPr>
                <w:i/>
              </w:rPr>
            </w:pPr>
            <w:r w:rsidRPr="00453D12">
              <w:rPr>
                <w:i/>
              </w:rPr>
              <w:t>1481206,22</w:t>
            </w:r>
          </w:p>
        </w:tc>
      </w:tr>
      <w:tr w:rsidR="00711A9E" w:rsidTr="00DD4C2A">
        <w:tc>
          <w:tcPr>
            <w:tcW w:w="3756" w:type="dxa"/>
          </w:tcPr>
          <w:p w:rsidR="00711A9E" w:rsidRPr="00487712" w:rsidRDefault="00711A9E" w:rsidP="00DD4C2A">
            <w:pPr>
              <w:spacing w:line="360" w:lineRule="auto"/>
              <w:jc w:val="both"/>
              <w:rPr>
                <w:b/>
              </w:rPr>
            </w:pPr>
            <w:r w:rsidRPr="00487712">
              <w:rPr>
                <w:b/>
                <w:sz w:val="22"/>
                <w:szCs w:val="22"/>
              </w:rPr>
              <w:t xml:space="preserve">Vlastné imanie </w:t>
            </w:r>
          </w:p>
        </w:tc>
        <w:tc>
          <w:tcPr>
            <w:tcW w:w="2870" w:type="dxa"/>
          </w:tcPr>
          <w:p w:rsidR="00711A9E" w:rsidRDefault="00711A9E" w:rsidP="00DD4C2A">
            <w:pPr>
              <w:spacing w:line="360" w:lineRule="auto"/>
              <w:jc w:val="center"/>
            </w:pPr>
            <w:r>
              <w:t>363586,17</w:t>
            </w:r>
          </w:p>
        </w:tc>
        <w:tc>
          <w:tcPr>
            <w:tcW w:w="2800" w:type="dxa"/>
          </w:tcPr>
          <w:p w:rsidR="00711A9E" w:rsidRDefault="00711A9E" w:rsidP="00DD4C2A">
            <w:pPr>
              <w:spacing w:line="360" w:lineRule="auto"/>
              <w:jc w:val="center"/>
            </w:pPr>
            <w:r>
              <w:t>370451,97</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pacing w:line="360" w:lineRule="auto"/>
              <w:jc w:val="center"/>
            </w:pPr>
          </w:p>
        </w:tc>
        <w:tc>
          <w:tcPr>
            <w:tcW w:w="2800" w:type="dxa"/>
          </w:tcPr>
          <w:p w:rsidR="00711A9E" w:rsidRDefault="00711A9E" w:rsidP="00DD4C2A">
            <w:pPr>
              <w:spacing w:line="360" w:lineRule="auto"/>
              <w:jc w:val="center"/>
            </w:pPr>
          </w:p>
        </w:tc>
      </w:tr>
      <w:tr w:rsidR="00711A9E" w:rsidTr="00DD4C2A">
        <w:tc>
          <w:tcPr>
            <w:tcW w:w="3756" w:type="dxa"/>
          </w:tcPr>
          <w:p w:rsidR="00711A9E" w:rsidRDefault="00711A9E" w:rsidP="00DD4C2A">
            <w:pPr>
              <w:spacing w:line="360" w:lineRule="auto"/>
              <w:jc w:val="both"/>
            </w:pPr>
            <w:r>
              <w:rPr>
                <w:sz w:val="22"/>
                <w:szCs w:val="22"/>
              </w:rPr>
              <w:t xml:space="preserve">Oceňovacie rozdiely </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A92B52" w:rsidRDefault="00711A9E" w:rsidP="00DD4C2A">
            <w:pPr>
              <w:spacing w:line="360" w:lineRule="auto"/>
              <w:jc w:val="both"/>
            </w:pPr>
            <w:r>
              <w:rPr>
                <w:sz w:val="22"/>
                <w:szCs w:val="22"/>
              </w:rPr>
              <w:t>Fondy</w:t>
            </w:r>
          </w:p>
        </w:tc>
        <w:tc>
          <w:tcPr>
            <w:tcW w:w="2870" w:type="dxa"/>
          </w:tcPr>
          <w:p w:rsidR="00711A9E" w:rsidRDefault="00711A9E" w:rsidP="00DD4C2A">
            <w:pPr>
              <w:snapToGrid w:val="0"/>
              <w:spacing w:line="360" w:lineRule="auto"/>
              <w:jc w:val="center"/>
              <w:rPr>
                <w:szCs w:val="20"/>
                <w:lang w:eastAsia="ar-SA"/>
              </w:rPr>
            </w:pPr>
            <w:r>
              <w:rPr>
                <w:szCs w:val="20"/>
                <w:lang w:eastAsia="ar-SA"/>
              </w:rPr>
              <w:t>0,00</w:t>
            </w:r>
          </w:p>
        </w:tc>
        <w:tc>
          <w:tcPr>
            <w:tcW w:w="2800" w:type="dxa"/>
          </w:tcPr>
          <w:p w:rsidR="00711A9E" w:rsidRDefault="00711A9E" w:rsidP="00DD4C2A">
            <w:pPr>
              <w:snapToGrid w:val="0"/>
              <w:spacing w:line="360" w:lineRule="auto"/>
              <w:jc w:val="center"/>
              <w:rPr>
                <w:szCs w:val="20"/>
                <w:lang w:eastAsia="ar-SA"/>
              </w:rPr>
            </w:pPr>
            <w:r>
              <w:rPr>
                <w:szCs w:val="20"/>
                <w:lang w:eastAsia="ar-SA"/>
              </w:rPr>
              <w:t>0,00</w:t>
            </w:r>
          </w:p>
        </w:tc>
      </w:tr>
      <w:tr w:rsidR="00711A9E" w:rsidTr="00DD4C2A">
        <w:tc>
          <w:tcPr>
            <w:tcW w:w="3756" w:type="dxa"/>
          </w:tcPr>
          <w:p w:rsidR="00711A9E" w:rsidRPr="00A92B52" w:rsidRDefault="00711A9E" w:rsidP="00DD4C2A">
            <w:pPr>
              <w:spacing w:line="360" w:lineRule="auto"/>
              <w:jc w:val="both"/>
            </w:pPr>
            <w:r>
              <w:rPr>
                <w:sz w:val="22"/>
                <w:szCs w:val="22"/>
              </w:rPr>
              <w:t xml:space="preserve">Výsledok hospodárenia </w:t>
            </w:r>
          </w:p>
        </w:tc>
        <w:tc>
          <w:tcPr>
            <w:tcW w:w="2870" w:type="dxa"/>
          </w:tcPr>
          <w:p w:rsidR="00711A9E" w:rsidRDefault="00711A9E" w:rsidP="00DD4C2A">
            <w:pPr>
              <w:snapToGrid w:val="0"/>
              <w:spacing w:line="360" w:lineRule="auto"/>
              <w:jc w:val="center"/>
              <w:rPr>
                <w:szCs w:val="20"/>
                <w:lang w:eastAsia="ar-SA"/>
              </w:rPr>
            </w:pPr>
            <w:r>
              <w:rPr>
                <w:szCs w:val="20"/>
                <w:lang w:eastAsia="ar-SA"/>
              </w:rPr>
              <w:t>363586,17</w:t>
            </w:r>
          </w:p>
        </w:tc>
        <w:tc>
          <w:tcPr>
            <w:tcW w:w="2800" w:type="dxa"/>
          </w:tcPr>
          <w:p w:rsidR="00711A9E" w:rsidRDefault="00711A9E" w:rsidP="00DD4C2A">
            <w:pPr>
              <w:snapToGrid w:val="0"/>
              <w:spacing w:line="360" w:lineRule="auto"/>
              <w:jc w:val="center"/>
              <w:rPr>
                <w:szCs w:val="20"/>
                <w:lang w:eastAsia="ar-SA"/>
              </w:rPr>
            </w:pPr>
            <w:r>
              <w:rPr>
                <w:szCs w:val="20"/>
                <w:lang w:eastAsia="ar-SA"/>
              </w:rPr>
              <w:t>370451,97</w:t>
            </w:r>
          </w:p>
        </w:tc>
      </w:tr>
      <w:tr w:rsidR="00711A9E" w:rsidTr="00DD4C2A">
        <w:tc>
          <w:tcPr>
            <w:tcW w:w="3756" w:type="dxa"/>
          </w:tcPr>
          <w:p w:rsidR="00711A9E" w:rsidRPr="001D71F4" w:rsidRDefault="00711A9E" w:rsidP="00DD4C2A">
            <w:pPr>
              <w:spacing w:line="360" w:lineRule="auto"/>
              <w:jc w:val="both"/>
              <w:rPr>
                <w:b/>
              </w:rPr>
            </w:pPr>
            <w:r w:rsidRPr="001D71F4">
              <w:rPr>
                <w:b/>
                <w:sz w:val="22"/>
                <w:szCs w:val="22"/>
              </w:rPr>
              <w:t>Záväzky</w:t>
            </w:r>
          </w:p>
        </w:tc>
        <w:tc>
          <w:tcPr>
            <w:tcW w:w="2870" w:type="dxa"/>
          </w:tcPr>
          <w:p w:rsidR="00711A9E" w:rsidRDefault="00711A9E" w:rsidP="00DD4C2A">
            <w:pPr>
              <w:snapToGrid w:val="0"/>
              <w:spacing w:line="360" w:lineRule="auto"/>
              <w:jc w:val="center"/>
              <w:rPr>
                <w:szCs w:val="20"/>
                <w:lang w:eastAsia="ar-SA"/>
              </w:rPr>
            </w:pPr>
            <w:r>
              <w:rPr>
                <w:szCs w:val="20"/>
                <w:lang w:eastAsia="ar-SA"/>
              </w:rPr>
              <w:t>35275,41</w:t>
            </w:r>
          </w:p>
        </w:tc>
        <w:tc>
          <w:tcPr>
            <w:tcW w:w="2800" w:type="dxa"/>
          </w:tcPr>
          <w:p w:rsidR="00711A9E" w:rsidRDefault="00711A9E" w:rsidP="00DD4C2A">
            <w:pPr>
              <w:snapToGrid w:val="0"/>
              <w:spacing w:line="360" w:lineRule="auto"/>
              <w:jc w:val="center"/>
              <w:rPr>
                <w:szCs w:val="20"/>
                <w:lang w:eastAsia="ar-SA"/>
              </w:rPr>
            </w:pPr>
            <w:r>
              <w:rPr>
                <w:szCs w:val="20"/>
                <w:lang w:eastAsia="ar-SA"/>
              </w:rPr>
              <w:t>46145,36</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napToGrid w:val="0"/>
              <w:spacing w:line="360" w:lineRule="auto"/>
              <w:jc w:val="center"/>
              <w:rPr>
                <w:szCs w:val="20"/>
                <w:lang w:eastAsia="ar-SA"/>
              </w:rPr>
            </w:pPr>
          </w:p>
        </w:tc>
        <w:tc>
          <w:tcPr>
            <w:tcW w:w="2800" w:type="dxa"/>
          </w:tcPr>
          <w:p w:rsidR="00711A9E" w:rsidRDefault="00711A9E" w:rsidP="00DD4C2A">
            <w:pPr>
              <w:snapToGrid w:val="0"/>
              <w:spacing w:line="360" w:lineRule="auto"/>
              <w:jc w:val="center"/>
              <w:rPr>
                <w:szCs w:val="20"/>
                <w:lang w:eastAsia="ar-SA"/>
              </w:rPr>
            </w:pPr>
          </w:p>
        </w:tc>
      </w:tr>
      <w:tr w:rsidR="00711A9E" w:rsidTr="00DD4C2A">
        <w:tc>
          <w:tcPr>
            <w:tcW w:w="3756" w:type="dxa"/>
          </w:tcPr>
          <w:p w:rsidR="00711A9E" w:rsidRPr="00A92B52" w:rsidRDefault="00711A9E" w:rsidP="00DD4C2A">
            <w:pPr>
              <w:spacing w:line="360" w:lineRule="auto"/>
              <w:jc w:val="both"/>
            </w:pPr>
            <w:r>
              <w:rPr>
                <w:sz w:val="22"/>
                <w:szCs w:val="22"/>
              </w:rPr>
              <w:t xml:space="preserve">Rezervy </w:t>
            </w:r>
          </w:p>
        </w:tc>
        <w:tc>
          <w:tcPr>
            <w:tcW w:w="2870" w:type="dxa"/>
          </w:tcPr>
          <w:p w:rsidR="00711A9E" w:rsidRDefault="00711A9E" w:rsidP="00DD4C2A">
            <w:pPr>
              <w:snapToGrid w:val="0"/>
              <w:spacing w:line="360" w:lineRule="auto"/>
              <w:jc w:val="center"/>
              <w:rPr>
                <w:szCs w:val="20"/>
                <w:lang w:eastAsia="ar-SA"/>
              </w:rPr>
            </w:pPr>
            <w:r>
              <w:rPr>
                <w:szCs w:val="20"/>
                <w:lang w:eastAsia="ar-SA"/>
              </w:rPr>
              <w:t>1000,00</w:t>
            </w:r>
          </w:p>
        </w:tc>
        <w:tc>
          <w:tcPr>
            <w:tcW w:w="2800" w:type="dxa"/>
          </w:tcPr>
          <w:p w:rsidR="00711A9E" w:rsidRDefault="00711A9E" w:rsidP="00DD4C2A">
            <w:pPr>
              <w:snapToGrid w:val="0"/>
              <w:spacing w:line="360" w:lineRule="auto"/>
              <w:jc w:val="center"/>
              <w:rPr>
                <w:szCs w:val="20"/>
                <w:lang w:eastAsia="ar-SA"/>
              </w:rPr>
            </w:pPr>
            <w:r>
              <w:rPr>
                <w:szCs w:val="20"/>
                <w:lang w:eastAsia="ar-SA"/>
              </w:rPr>
              <w:t>1000,00</w:t>
            </w:r>
          </w:p>
        </w:tc>
      </w:tr>
      <w:tr w:rsidR="00711A9E" w:rsidRPr="00F14DA9" w:rsidTr="00DD4C2A">
        <w:trPr>
          <w:trHeight w:val="452"/>
        </w:trPr>
        <w:tc>
          <w:tcPr>
            <w:tcW w:w="3756" w:type="dxa"/>
          </w:tcPr>
          <w:p w:rsidR="00711A9E" w:rsidRDefault="00711A9E" w:rsidP="00DD4C2A">
            <w:pPr>
              <w:spacing w:line="360" w:lineRule="auto"/>
              <w:jc w:val="both"/>
            </w:pPr>
            <w:r>
              <w:rPr>
                <w:sz w:val="22"/>
                <w:szCs w:val="22"/>
              </w:rPr>
              <w:t>Zúčtovanie medzi subjektami VS</w:t>
            </w:r>
          </w:p>
        </w:tc>
        <w:tc>
          <w:tcPr>
            <w:tcW w:w="2870" w:type="dxa"/>
          </w:tcPr>
          <w:p w:rsidR="00711A9E" w:rsidRDefault="00711A9E" w:rsidP="00DD4C2A">
            <w:pPr>
              <w:snapToGrid w:val="0"/>
              <w:spacing w:line="360" w:lineRule="auto"/>
              <w:jc w:val="center"/>
              <w:rPr>
                <w:szCs w:val="20"/>
                <w:lang w:eastAsia="ar-SA"/>
              </w:rPr>
            </w:pPr>
            <w:r>
              <w:rPr>
                <w:szCs w:val="20"/>
                <w:lang w:eastAsia="ar-SA"/>
              </w:rPr>
              <w:t>2786,71</w:t>
            </w:r>
          </w:p>
        </w:tc>
        <w:tc>
          <w:tcPr>
            <w:tcW w:w="2800" w:type="dxa"/>
          </w:tcPr>
          <w:p w:rsidR="00711A9E" w:rsidRDefault="00711A9E" w:rsidP="00DD4C2A">
            <w:pPr>
              <w:snapToGrid w:val="0"/>
              <w:spacing w:line="360" w:lineRule="auto"/>
              <w:jc w:val="center"/>
              <w:rPr>
                <w:szCs w:val="20"/>
                <w:lang w:eastAsia="ar-SA"/>
              </w:rPr>
            </w:pPr>
            <w:r>
              <w:rPr>
                <w:szCs w:val="20"/>
                <w:lang w:eastAsia="ar-SA"/>
              </w:rPr>
              <w:t>975,40</w:t>
            </w:r>
          </w:p>
        </w:tc>
      </w:tr>
      <w:tr w:rsidR="00711A9E" w:rsidTr="00DD4C2A">
        <w:tc>
          <w:tcPr>
            <w:tcW w:w="3756" w:type="dxa"/>
          </w:tcPr>
          <w:p w:rsidR="00711A9E" w:rsidRPr="00A92B52" w:rsidRDefault="00711A9E" w:rsidP="00DD4C2A">
            <w:pPr>
              <w:spacing w:line="360" w:lineRule="auto"/>
              <w:jc w:val="both"/>
            </w:pPr>
            <w:r>
              <w:rPr>
                <w:sz w:val="22"/>
                <w:szCs w:val="22"/>
              </w:rPr>
              <w:t>Dlhodobé záväzky</w:t>
            </w:r>
          </w:p>
        </w:tc>
        <w:tc>
          <w:tcPr>
            <w:tcW w:w="2870" w:type="dxa"/>
          </w:tcPr>
          <w:p w:rsidR="00711A9E" w:rsidRDefault="00711A9E" w:rsidP="00DD4C2A">
            <w:pPr>
              <w:snapToGrid w:val="0"/>
              <w:spacing w:line="360" w:lineRule="auto"/>
              <w:jc w:val="center"/>
              <w:rPr>
                <w:szCs w:val="20"/>
                <w:lang w:eastAsia="ar-SA"/>
              </w:rPr>
            </w:pPr>
            <w:r>
              <w:rPr>
                <w:szCs w:val="20"/>
                <w:lang w:eastAsia="ar-SA"/>
              </w:rPr>
              <w:t>141,67</w:t>
            </w:r>
          </w:p>
        </w:tc>
        <w:tc>
          <w:tcPr>
            <w:tcW w:w="2800" w:type="dxa"/>
          </w:tcPr>
          <w:p w:rsidR="00711A9E" w:rsidRDefault="00711A9E" w:rsidP="00DD4C2A">
            <w:pPr>
              <w:snapToGrid w:val="0"/>
              <w:spacing w:line="360" w:lineRule="auto"/>
              <w:jc w:val="center"/>
              <w:rPr>
                <w:szCs w:val="20"/>
                <w:lang w:eastAsia="ar-SA"/>
              </w:rPr>
            </w:pPr>
            <w:r>
              <w:rPr>
                <w:szCs w:val="20"/>
                <w:lang w:eastAsia="ar-SA"/>
              </w:rPr>
              <w:t>32,59</w:t>
            </w:r>
          </w:p>
        </w:tc>
      </w:tr>
      <w:tr w:rsidR="00711A9E" w:rsidRPr="00970F72" w:rsidTr="00DD4C2A">
        <w:tc>
          <w:tcPr>
            <w:tcW w:w="3756" w:type="dxa"/>
          </w:tcPr>
          <w:p w:rsidR="00711A9E" w:rsidRPr="00A92B52" w:rsidRDefault="00711A9E" w:rsidP="00DD4C2A">
            <w:pPr>
              <w:spacing w:line="360" w:lineRule="auto"/>
              <w:jc w:val="both"/>
            </w:pPr>
            <w:r>
              <w:rPr>
                <w:sz w:val="22"/>
                <w:szCs w:val="22"/>
              </w:rPr>
              <w:t>Krátkodobé záväzky</w:t>
            </w:r>
          </w:p>
        </w:tc>
        <w:tc>
          <w:tcPr>
            <w:tcW w:w="2870" w:type="dxa"/>
          </w:tcPr>
          <w:p w:rsidR="00711A9E" w:rsidRDefault="00711A9E" w:rsidP="00DD4C2A">
            <w:pPr>
              <w:snapToGrid w:val="0"/>
              <w:spacing w:line="360" w:lineRule="auto"/>
              <w:jc w:val="center"/>
              <w:rPr>
                <w:szCs w:val="20"/>
                <w:lang w:eastAsia="ar-SA"/>
              </w:rPr>
            </w:pPr>
            <w:r>
              <w:rPr>
                <w:szCs w:val="20"/>
                <w:lang w:eastAsia="ar-SA"/>
              </w:rPr>
              <w:t>9928,58</w:t>
            </w:r>
          </w:p>
        </w:tc>
        <w:tc>
          <w:tcPr>
            <w:tcW w:w="2800" w:type="dxa"/>
          </w:tcPr>
          <w:p w:rsidR="00711A9E" w:rsidRDefault="00711A9E" w:rsidP="00DD4C2A">
            <w:pPr>
              <w:snapToGrid w:val="0"/>
              <w:spacing w:line="360" w:lineRule="auto"/>
              <w:jc w:val="center"/>
              <w:rPr>
                <w:szCs w:val="20"/>
                <w:lang w:eastAsia="ar-SA"/>
              </w:rPr>
            </w:pPr>
            <w:r>
              <w:rPr>
                <w:szCs w:val="20"/>
                <w:lang w:eastAsia="ar-SA"/>
              </w:rPr>
              <w:t>12718,92</w:t>
            </w:r>
          </w:p>
        </w:tc>
      </w:tr>
      <w:tr w:rsidR="00711A9E" w:rsidTr="00DD4C2A">
        <w:tc>
          <w:tcPr>
            <w:tcW w:w="3756" w:type="dxa"/>
          </w:tcPr>
          <w:p w:rsidR="00711A9E" w:rsidRPr="00A92B52" w:rsidRDefault="00711A9E" w:rsidP="00DD4C2A">
            <w:pPr>
              <w:spacing w:line="360" w:lineRule="auto"/>
              <w:jc w:val="both"/>
            </w:pPr>
            <w:r>
              <w:rPr>
                <w:sz w:val="22"/>
                <w:szCs w:val="22"/>
              </w:rPr>
              <w:t>Bankové úvery a výpomoci</w:t>
            </w:r>
          </w:p>
        </w:tc>
        <w:tc>
          <w:tcPr>
            <w:tcW w:w="2870" w:type="dxa"/>
          </w:tcPr>
          <w:p w:rsidR="00711A9E" w:rsidRDefault="00711A9E" w:rsidP="00DD4C2A">
            <w:pPr>
              <w:snapToGrid w:val="0"/>
              <w:spacing w:line="360" w:lineRule="auto"/>
              <w:jc w:val="center"/>
              <w:rPr>
                <w:szCs w:val="20"/>
                <w:lang w:eastAsia="ar-SA"/>
              </w:rPr>
            </w:pPr>
            <w:r>
              <w:rPr>
                <w:szCs w:val="20"/>
                <w:lang w:eastAsia="ar-SA"/>
              </w:rPr>
              <w:t>21418,45</w:t>
            </w:r>
          </w:p>
        </w:tc>
        <w:tc>
          <w:tcPr>
            <w:tcW w:w="2800" w:type="dxa"/>
          </w:tcPr>
          <w:p w:rsidR="00711A9E" w:rsidRDefault="00711A9E" w:rsidP="00DD4C2A">
            <w:pPr>
              <w:snapToGrid w:val="0"/>
              <w:spacing w:line="360" w:lineRule="auto"/>
              <w:jc w:val="center"/>
              <w:rPr>
                <w:szCs w:val="20"/>
                <w:lang w:eastAsia="ar-SA"/>
              </w:rPr>
            </w:pPr>
            <w:r>
              <w:rPr>
                <w:szCs w:val="20"/>
                <w:lang w:eastAsia="ar-SA"/>
              </w:rPr>
              <w:t>31418,45</w:t>
            </w:r>
          </w:p>
        </w:tc>
      </w:tr>
      <w:tr w:rsidR="00711A9E" w:rsidTr="00DD4C2A">
        <w:tc>
          <w:tcPr>
            <w:tcW w:w="3756" w:type="dxa"/>
          </w:tcPr>
          <w:p w:rsidR="00711A9E" w:rsidRDefault="00711A9E" w:rsidP="00DD4C2A">
            <w:pPr>
              <w:spacing w:line="360" w:lineRule="auto"/>
              <w:jc w:val="both"/>
            </w:pPr>
            <w:r w:rsidRPr="00FB33BA">
              <w:rPr>
                <w:b/>
                <w:sz w:val="22"/>
                <w:szCs w:val="22"/>
              </w:rPr>
              <w:t>Časové rozlíšenie</w:t>
            </w:r>
          </w:p>
        </w:tc>
        <w:tc>
          <w:tcPr>
            <w:tcW w:w="2870" w:type="dxa"/>
          </w:tcPr>
          <w:p w:rsidR="00711A9E" w:rsidRDefault="00711A9E" w:rsidP="00DD4C2A">
            <w:pPr>
              <w:snapToGrid w:val="0"/>
              <w:spacing w:line="360" w:lineRule="auto"/>
              <w:jc w:val="center"/>
              <w:rPr>
                <w:szCs w:val="20"/>
                <w:lang w:eastAsia="ar-SA"/>
              </w:rPr>
            </w:pPr>
            <w:r>
              <w:rPr>
                <w:szCs w:val="20"/>
                <w:lang w:eastAsia="ar-SA"/>
              </w:rPr>
              <w:t>1145899,89</w:t>
            </w:r>
          </w:p>
        </w:tc>
        <w:tc>
          <w:tcPr>
            <w:tcW w:w="2800" w:type="dxa"/>
          </w:tcPr>
          <w:p w:rsidR="00711A9E" w:rsidRDefault="00711A9E" w:rsidP="00DD4C2A">
            <w:pPr>
              <w:snapToGrid w:val="0"/>
              <w:spacing w:line="360" w:lineRule="auto"/>
              <w:jc w:val="center"/>
              <w:rPr>
                <w:szCs w:val="20"/>
                <w:lang w:eastAsia="ar-SA"/>
              </w:rPr>
            </w:pPr>
            <w:r>
              <w:rPr>
                <w:szCs w:val="20"/>
                <w:lang w:eastAsia="ar-SA"/>
              </w:rPr>
              <w:t>1064608,89</w:t>
            </w:r>
          </w:p>
        </w:tc>
      </w:tr>
    </w:tbl>
    <w:p w:rsidR="00543FD4" w:rsidRDefault="00543FD4" w:rsidP="00543FD4">
      <w:pPr>
        <w:spacing w:line="360" w:lineRule="auto"/>
        <w:jc w:val="both"/>
        <w:rPr>
          <w:b/>
        </w:rPr>
      </w:pPr>
    </w:p>
    <w:p w:rsidR="00D81007" w:rsidRDefault="00D81007" w:rsidP="00543FD4">
      <w:pPr>
        <w:spacing w:line="360" w:lineRule="auto"/>
        <w:jc w:val="both"/>
        <w:rPr>
          <w:b/>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7A6BEE" w:rsidRDefault="00543FD4" w:rsidP="007A6BEE">
      <w:pPr>
        <w:numPr>
          <w:ilvl w:val="0"/>
          <w:numId w:val="6"/>
        </w:numPr>
        <w:spacing w:line="360" w:lineRule="auto"/>
        <w:jc w:val="both"/>
      </w:pPr>
      <w:r w:rsidRPr="00040CEA">
        <w:t>prírastkov/úbytkov majetku</w:t>
      </w:r>
      <w:r w:rsidR="00711A9E">
        <w:t xml:space="preserve"> – obec v roku 2021</w:t>
      </w:r>
      <w:r>
        <w:t xml:space="preserve"> navýšila majetok o tieto významné položky: </w:t>
      </w:r>
    </w:p>
    <w:p w:rsidR="00BD477A" w:rsidRPr="00261D0E" w:rsidRDefault="00BD477A" w:rsidP="00BD477A">
      <w:pPr>
        <w:pStyle w:val="Pismenka"/>
        <w:tabs>
          <w:tab w:val="clear" w:pos="426"/>
        </w:tabs>
        <w:ind w:left="0" w:firstLine="0"/>
        <w:rPr>
          <w:b w:val="0"/>
          <w:i/>
          <w:sz w:val="24"/>
          <w:szCs w:val="24"/>
          <w:u w:val="single"/>
        </w:rPr>
      </w:pPr>
      <w:r w:rsidRPr="006D1017">
        <w:rPr>
          <w:i/>
          <w:sz w:val="24"/>
          <w:szCs w:val="24"/>
          <w:u w:val="single"/>
        </w:rPr>
        <w:lastRenderedPageBreak/>
        <w:t>ÚČET 042</w:t>
      </w:r>
      <w:r>
        <w:rPr>
          <w:i/>
          <w:sz w:val="24"/>
          <w:szCs w:val="24"/>
          <w:u w:val="single"/>
        </w:rPr>
        <w:t xml:space="preserve"> – nedokončené hmotné investície</w:t>
      </w:r>
      <w:r w:rsidRPr="00261D0E">
        <w:rPr>
          <w:b w:val="0"/>
          <w:i/>
          <w:sz w:val="24"/>
          <w:szCs w:val="24"/>
          <w:u w:val="single"/>
        </w:rPr>
        <w:t>:</w:t>
      </w:r>
    </w:p>
    <w:p w:rsidR="00BD477A" w:rsidRPr="00CB629B" w:rsidRDefault="00BD477A" w:rsidP="00BD477A">
      <w:pPr>
        <w:pStyle w:val="Pismenka"/>
        <w:numPr>
          <w:ilvl w:val="0"/>
          <w:numId w:val="33"/>
        </w:numPr>
        <w:ind w:left="927"/>
        <w:rPr>
          <w:b w:val="0"/>
          <w:sz w:val="24"/>
          <w:szCs w:val="24"/>
        </w:rPr>
      </w:pPr>
      <w:r>
        <w:rPr>
          <w:b w:val="0"/>
          <w:sz w:val="24"/>
          <w:szCs w:val="24"/>
        </w:rPr>
        <w:t xml:space="preserve">V roku 2021 na účte 042 bol počiatočný stav 146357,48, pribudlo celkom 36441,55, ubudlo celkom 122427,85, </w:t>
      </w:r>
      <w:r w:rsidRPr="00CB629B">
        <w:rPr>
          <w:b w:val="0"/>
          <w:sz w:val="24"/>
          <w:szCs w:val="24"/>
        </w:rPr>
        <w:t>zostatok k 31.12.20</w:t>
      </w:r>
      <w:r>
        <w:rPr>
          <w:b w:val="0"/>
          <w:sz w:val="24"/>
          <w:szCs w:val="24"/>
        </w:rPr>
        <w:t>21</w:t>
      </w:r>
      <w:r w:rsidRPr="00CB629B">
        <w:rPr>
          <w:b w:val="0"/>
          <w:sz w:val="24"/>
          <w:szCs w:val="24"/>
        </w:rPr>
        <w:t xml:space="preserve"> je </w:t>
      </w:r>
      <w:r>
        <w:rPr>
          <w:b w:val="0"/>
          <w:sz w:val="24"/>
          <w:szCs w:val="24"/>
        </w:rPr>
        <w:t>60371,18</w:t>
      </w:r>
      <w:r w:rsidRPr="00CB629B">
        <w:rPr>
          <w:b w:val="0"/>
          <w:sz w:val="24"/>
          <w:szCs w:val="24"/>
        </w:rPr>
        <w:t xml:space="preserve">. </w:t>
      </w:r>
    </w:p>
    <w:p w:rsidR="00BD477A" w:rsidRDefault="00BD477A" w:rsidP="00BD477A">
      <w:pPr>
        <w:pStyle w:val="Pismenka"/>
        <w:tabs>
          <w:tab w:val="clear" w:pos="426"/>
        </w:tabs>
        <w:ind w:left="678" w:firstLine="0"/>
        <w:rPr>
          <w:b w:val="0"/>
          <w:sz w:val="24"/>
          <w:szCs w:val="24"/>
        </w:rPr>
      </w:pPr>
      <w:r>
        <w:rPr>
          <w:b w:val="0"/>
          <w:sz w:val="24"/>
          <w:szCs w:val="24"/>
        </w:rPr>
        <w:t xml:space="preserve">    Viac druhov majetku v roku 2021 pribudlo a zároveň bolo v roku 2021 zaradených do </w:t>
      </w:r>
      <w:r w:rsidR="00146703">
        <w:rPr>
          <w:b w:val="0"/>
          <w:sz w:val="24"/>
          <w:szCs w:val="24"/>
        </w:rPr>
        <w:t xml:space="preserve">    </w:t>
      </w:r>
      <w:r>
        <w:rPr>
          <w:b w:val="0"/>
          <w:sz w:val="24"/>
          <w:szCs w:val="24"/>
        </w:rPr>
        <w:t>majetku.</w:t>
      </w:r>
    </w:p>
    <w:p w:rsidR="00BD477A" w:rsidRDefault="00BD477A" w:rsidP="00BD477A">
      <w:pPr>
        <w:pStyle w:val="Pismenka"/>
        <w:tabs>
          <w:tab w:val="clear" w:pos="426"/>
        </w:tabs>
        <w:ind w:left="678" w:firstLine="0"/>
        <w:rPr>
          <w:b w:val="0"/>
          <w:sz w:val="24"/>
          <w:szCs w:val="24"/>
        </w:rPr>
      </w:pPr>
      <w:r>
        <w:rPr>
          <w:b w:val="0"/>
          <w:sz w:val="24"/>
          <w:szCs w:val="24"/>
        </w:rPr>
        <w:t xml:space="preserve">    Jedná sa o tieto obstarania: </w:t>
      </w:r>
    </w:p>
    <w:p w:rsidR="00BD477A" w:rsidRDefault="00BD477A" w:rsidP="00BD477A">
      <w:pPr>
        <w:pStyle w:val="Pismenka"/>
        <w:numPr>
          <w:ilvl w:val="0"/>
          <w:numId w:val="33"/>
        </w:numPr>
        <w:ind w:left="927"/>
        <w:rPr>
          <w:b w:val="0"/>
          <w:sz w:val="24"/>
          <w:szCs w:val="24"/>
        </w:rPr>
      </w:pPr>
      <w:r>
        <w:rPr>
          <w:sz w:val="24"/>
          <w:szCs w:val="24"/>
        </w:rPr>
        <w:t xml:space="preserve">042/0 </w:t>
      </w:r>
      <w:r>
        <w:rPr>
          <w:b w:val="0"/>
          <w:sz w:val="24"/>
          <w:szCs w:val="24"/>
        </w:rPr>
        <w:t>zakúpenie záhradného domčeka pre materskú školu v roku 2021 prírastok, zároveň úbytok – zaradenie vo výške 644,99, zostatok 0</w:t>
      </w:r>
    </w:p>
    <w:p w:rsidR="00BD477A" w:rsidRPr="00185B42" w:rsidRDefault="00BD477A" w:rsidP="00BD477A">
      <w:pPr>
        <w:pStyle w:val="Pismenka"/>
        <w:numPr>
          <w:ilvl w:val="0"/>
          <w:numId w:val="33"/>
        </w:numPr>
        <w:ind w:left="927"/>
        <w:rPr>
          <w:sz w:val="24"/>
          <w:szCs w:val="24"/>
        </w:rPr>
      </w:pPr>
      <w:r w:rsidRPr="00781935">
        <w:rPr>
          <w:sz w:val="24"/>
          <w:szCs w:val="24"/>
        </w:rPr>
        <w:t xml:space="preserve">042/20 </w:t>
      </w:r>
      <w:r>
        <w:rPr>
          <w:b w:val="0"/>
          <w:sz w:val="24"/>
          <w:szCs w:val="24"/>
        </w:rPr>
        <w:t>o</w:t>
      </w:r>
      <w:r w:rsidRPr="00781935">
        <w:rPr>
          <w:b w:val="0"/>
          <w:sz w:val="24"/>
          <w:szCs w:val="24"/>
        </w:rPr>
        <w:t>plotenie areálu MŠ + prístrešok</w:t>
      </w:r>
      <w:r>
        <w:rPr>
          <w:b w:val="0"/>
          <w:sz w:val="24"/>
          <w:szCs w:val="24"/>
        </w:rPr>
        <w:t>, počiatočný stav 0,</w:t>
      </w:r>
      <w:r w:rsidRPr="00781935">
        <w:rPr>
          <w:b w:val="0"/>
          <w:sz w:val="24"/>
          <w:szCs w:val="24"/>
        </w:rPr>
        <w:t xml:space="preserve"> prírastok </w:t>
      </w:r>
      <w:r>
        <w:rPr>
          <w:b w:val="0"/>
          <w:sz w:val="24"/>
          <w:szCs w:val="24"/>
        </w:rPr>
        <w:t>120,00, konečný stav k 31.12.2021 je 120,00</w:t>
      </w:r>
      <w:r w:rsidRPr="00185B42">
        <w:rPr>
          <w:b w:val="0"/>
          <w:sz w:val="24"/>
          <w:szCs w:val="24"/>
        </w:rPr>
        <w:t>.</w:t>
      </w:r>
    </w:p>
    <w:p w:rsidR="00BD477A" w:rsidRPr="00781935" w:rsidRDefault="00BD477A" w:rsidP="00BD477A">
      <w:pPr>
        <w:pStyle w:val="Pismenka"/>
        <w:numPr>
          <w:ilvl w:val="0"/>
          <w:numId w:val="33"/>
        </w:numPr>
        <w:ind w:left="927"/>
        <w:rPr>
          <w:sz w:val="24"/>
          <w:szCs w:val="24"/>
        </w:rPr>
      </w:pPr>
      <w:r w:rsidRPr="00781935">
        <w:rPr>
          <w:sz w:val="24"/>
          <w:szCs w:val="24"/>
        </w:rPr>
        <w:t xml:space="preserve">042/24 </w:t>
      </w:r>
      <w:r>
        <w:rPr>
          <w:b w:val="0"/>
          <w:sz w:val="24"/>
          <w:szCs w:val="24"/>
        </w:rPr>
        <w:t>v</w:t>
      </w:r>
      <w:r w:rsidRPr="00781935">
        <w:rPr>
          <w:b w:val="0"/>
          <w:sz w:val="24"/>
          <w:szCs w:val="24"/>
        </w:rPr>
        <w:t>erejné osvetlenie, počiatočný stav bol 9704,21,</w:t>
      </w:r>
      <w:r>
        <w:rPr>
          <w:b w:val="0"/>
          <w:sz w:val="24"/>
          <w:szCs w:val="24"/>
        </w:rPr>
        <w:t>pribudlo 7844,94, ubudlo – zaradené 17549,15, zostatok 0</w:t>
      </w:r>
    </w:p>
    <w:p w:rsidR="00BD477A" w:rsidRDefault="00BD477A" w:rsidP="00BD477A">
      <w:pPr>
        <w:pStyle w:val="Pismenka"/>
        <w:numPr>
          <w:ilvl w:val="0"/>
          <w:numId w:val="33"/>
        </w:numPr>
        <w:ind w:left="927"/>
        <w:rPr>
          <w:b w:val="0"/>
          <w:sz w:val="24"/>
          <w:szCs w:val="24"/>
        </w:rPr>
      </w:pPr>
      <w:r w:rsidRPr="006D1017">
        <w:rPr>
          <w:sz w:val="24"/>
          <w:szCs w:val="24"/>
        </w:rPr>
        <w:t>042/25</w:t>
      </w:r>
      <w:r>
        <w:rPr>
          <w:b w:val="0"/>
          <w:sz w:val="24"/>
          <w:szCs w:val="24"/>
        </w:rPr>
        <w:t xml:space="preserve"> obstaranie „Výstavba obecného chodníka r.2016“ v celkovej sume 28949,56 € , pribudla výstavba ďalšej časti chodníka 27951,62, zostatok k 31.12.2021 je 56901,18</w:t>
      </w:r>
    </w:p>
    <w:p w:rsidR="00BD477A" w:rsidRPr="00ED1870" w:rsidRDefault="00BD477A" w:rsidP="00BD477A">
      <w:pPr>
        <w:pStyle w:val="Pismenka"/>
        <w:numPr>
          <w:ilvl w:val="0"/>
          <w:numId w:val="33"/>
        </w:numPr>
        <w:ind w:left="927"/>
        <w:rPr>
          <w:b w:val="0"/>
          <w:sz w:val="24"/>
          <w:szCs w:val="24"/>
        </w:rPr>
      </w:pPr>
      <w:r w:rsidRPr="00ED1870">
        <w:rPr>
          <w:sz w:val="24"/>
          <w:szCs w:val="24"/>
        </w:rPr>
        <w:t>042/28</w:t>
      </w:r>
      <w:r w:rsidRPr="00ED1870">
        <w:rPr>
          <w:b w:val="0"/>
          <w:sz w:val="24"/>
          <w:szCs w:val="24"/>
        </w:rPr>
        <w:t xml:space="preserve"> Požiarna</w:t>
      </w:r>
      <w:r>
        <w:rPr>
          <w:b w:val="0"/>
          <w:sz w:val="24"/>
          <w:szCs w:val="24"/>
        </w:rPr>
        <w:t xml:space="preserve"> zbrojnica, počiatočný stav 104233,71, úbytok – zaradenie 104233,71, konečný stav k 31.12.2021 je 0</w:t>
      </w:r>
    </w:p>
    <w:p w:rsidR="00BD477A" w:rsidRDefault="00BD477A" w:rsidP="00BD477A">
      <w:pPr>
        <w:pStyle w:val="Pismenka"/>
        <w:numPr>
          <w:ilvl w:val="0"/>
          <w:numId w:val="33"/>
        </w:numPr>
        <w:ind w:left="927"/>
        <w:rPr>
          <w:b w:val="0"/>
          <w:sz w:val="24"/>
          <w:szCs w:val="24"/>
        </w:rPr>
      </w:pPr>
      <w:r w:rsidRPr="00ED1870">
        <w:rPr>
          <w:sz w:val="24"/>
          <w:szCs w:val="24"/>
        </w:rPr>
        <w:t>042/31</w:t>
      </w:r>
      <w:r>
        <w:rPr>
          <w:b w:val="0"/>
          <w:sz w:val="24"/>
          <w:szCs w:val="24"/>
        </w:rPr>
        <w:t xml:space="preserve"> projekt Modernizácia Domu smútku zostatok nezmenený 1000,00 </w:t>
      </w:r>
    </w:p>
    <w:p w:rsidR="00BD477A" w:rsidRDefault="00BD477A" w:rsidP="00BD477A">
      <w:pPr>
        <w:pStyle w:val="Pismenka"/>
        <w:numPr>
          <w:ilvl w:val="0"/>
          <w:numId w:val="33"/>
        </w:numPr>
        <w:ind w:left="927"/>
        <w:rPr>
          <w:b w:val="0"/>
          <w:sz w:val="24"/>
          <w:szCs w:val="24"/>
        </w:rPr>
      </w:pPr>
      <w:r w:rsidRPr="00ED1870">
        <w:rPr>
          <w:sz w:val="24"/>
          <w:szCs w:val="24"/>
        </w:rPr>
        <w:t>042/32</w:t>
      </w:r>
      <w:r w:rsidRPr="005D51CA">
        <w:rPr>
          <w:b w:val="0"/>
          <w:sz w:val="24"/>
          <w:szCs w:val="24"/>
        </w:rPr>
        <w:t xml:space="preserve">projekt Modernizácia detského ihriska a vybudovanie amfiteátra </w:t>
      </w:r>
      <w:r>
        <w:rPr>
          <w:b w:val="0"/>
          <w:sz w:val="24"/>
          <w:szCs w:val="24"/>
        </w:rPr>
        <w:t xml:space="preserve">zostatok nezmenený </w:t>
      </w:r>
      <w:r w:rsidRPr="005D51CA">
        <w:rPr>
          <w:b w:val="0"/>
          <w:sz w:val="24"/>
          <w:szCs w:val="24"/>
        </w:rPr>
        <w:t>2350,00</w:t>
      </w:r>
    </w:p>
    <w:p w:rsidR="00BD477A" w:rsidRPr="000E1464" w:rsidRDefault="00BD477A" w:rsidP="00BD477A">
      <w:pPr>
        <w:pStyle w:val="Pismenka"/>
        <w:tabs>
          <w:tab w:val="clear" w:pos="426"/>
        </w:tabs>
        <w:ind w:left="678" w:firstLine="0"/>
        <w:rPr>
          <w:b w:val="0"/>
          <w:i/>
          <w:sz w:val="24"/>
          <w:szCs w:val="24"/>
          <w:u w:val="single"/>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041</w:t>
      </w:r>
      <w:r>
        <w:rPr>
          <w:i/>
          <w:sz w:val="24"/>
          <w:szCs w:val="24"/>
          <w:u w:val="single"/>
        </w:rPr>
        <w:t xml:space="preserve"> – nedokončené nehmotné investície</w:t>
      </w:r>
      <w:r w:rsidRPr="00087A95">
        <w:rPr>
          <w:i/>
          <w:sz w:val="24"/>
          <w:szCs w:val="24"/>
          <w:u w:val="single"/>
        </w:rPr>
        <w:t>:</w:t>
      </w:r>
    </w:p>
    <w:p w:rsidR="00BD477A" w:rsidRDefault="00BD477A" w:rsidP="00BD477A">
      <w:pPr>
        <w:pStyle w:val="Pismenka"/>
        <w:numPr>
          <w:ilvl w:val="0"/>
          <w:numId w:val="33"/>
        </w:numPr>
        <w:ind w:left="927"/>
        <w:rPr>
          <w:b w:val="0"/>
          <w:sz w:val="24"/>
          <w:szCs w:val="24"/>
        </w:rPr>
      </w:pPr>
      <w:r>
        <w:rPr>
          <w:b w:val="0"/>
          <w:sz w:val="24"/>
          <w:szCs w:val="24"/>
        </w:rPr>
        <w:t>V roku 2021 nebol pohyb na účte 041, počiatočný stav aj zostatok k 31.12.2021 je 0,00</w:t>
      </w:r>
    </w:p>
    <w:p w:rsidR="00BD477A" w:rsidRDefault="00BD477A" w:rsidP="00BD477A">
      <w:pPr>
        <w:pStyle w:val="Pismenka"/>
        <w:tabs>
          <w:tab w:val="clear" w:pos="426"/>
        </w:tabs>
        <w:ind w:left="678" w:firstLine="0"/>
        <w:rPr>
          <w:b w:val="0"/>
          <w:sz w:val="24"/>
          <w:szCs w:val="24"/>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01</w:t>
      </w:r>
      <w:r>
        <w:rPr>
          <w:i/>
          <w:sz w:val="24"/>
          <w:szCs w:val="24"/>
          <w:u w:val="single"/>
        </w:rPr>
        <w:t>3 - softwer</w:t>
      </w:r>
      <w:r w:rsidRPr="00087A95">
        <w:rPr>
          <w:i/>
          <w:sz w:val="24"/>
          <w:szCs w:val="24"/>
          <w:u w:val="single"/>
        </w:rPr>
        <w:t>:</w:t>
      </w:r>
    </w:p>
    <w:p w:rsidR="00BD477A" w:rsidRDefault="00BD477A" w:rsidP="00BD477A">
      <w:pPr>
        <w:pStyle w:val="Pismenka"/>
        <w:numPr>
          <w:ilvl w:val="0"/>
          <w:numId w:val="33"/>
        </w:numPr>
        <w:ind w:left="927"/>
        <w:rPr>
          <w:b w:val="0"/>
          <w:sz w:val="24"/>
          <w:szCs w:val="24"/>
        </w:rPr>
      </w:pPr>
      <w:r>
        <w:rPr>
          <w:b w:val="0"/>
          <w:sz w:val="24"/>
          <w:szCs w:val="24"/>
        </w:rPr>
        <w:t>V roku 2021 nebol pohyb na účte 013, počiatočný stav aj zostatok k 31.12.2021 je 1256,57</w:t>
      </w:r>
    </w:p>
    <w:p w:rsidR="00BD477A" w:rsidRDefault="00BD477A" w:rsidP="00BD477A">
      <w:pPr>
        <w:pStyle w:val="Pismenka"/>
        <w:tabs>
          <w:tab w:val="clear" w:pos="426"/>
        </w:tabs>
        <w:ind w:left="678" w:firstLine="0"/>
        <w:rPr>
          <w:b w:val="0"/>
          <w:sz w:val="24"/>
          <w:szCs w:val="24"/>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01</w:t>
      </w:r>
      <w:r>
        <w:rPr>
          <w:i/>
          <w:sz w:val="24"/>
          <w:szCs w:val="24"/>
          <w:u w:val="single"/>
        </w:rPr>
        <w:t>8 –drobný nehmotný majetok</w:t>
      </w:r>
      <w:r w:rsidRPr="00087A95">
        <w:rPr>
          <w:i/>
          <w:sz w:val="24"/>
          <w:szCs w:val="24"/>
          <w:u w:val="single"/>
        </w:rPr>
        <w:t>:</w:t>
      </w:r>
    </w:p>
    <w:p w:rsidR="00BD477A" w:rsidRDefault="00BD477A" w:rsidP="00BD477A">
      <w:pPr>
        <w:pStyle w:val="Pismenka"/>
        <w:tabs>
          <w:tab w:val="clear" w:pos="426"/>
        </w:tabs>
        <w:ind w:left="678" w:firstLine="0"/>
        <w:rPr>
          <w:b w:val="0"/>
          <w:sz w:val="24"/>
          <w:szCs w:val="24"/>
        </w:rPr>
      </w:pPr>
      <w:r>
        <w:rPr>
          <w:b w:val="0"/>
          <w:sz w:val="24"/>
          <w:szCs w:val="24"/>
        </w:rPr>
        <w:t>V roku 2021 nebol pohyb na účte 018, počiatočný stav aj zostatok k 31.12.2021 je 1376,22</w:t>
      </w:r>
    </w:p>
    <w:p w:rsidR="00BD477A" w:rsidRDefault="00BD477A" w:rsidP="00BD477A">
      <w:pPr>
        <w:pStyle w:val="Pismenka"/>
        <w:tabs>
          <w:tab w:val="clear" w:pos="426"/>
        </w:tabs>
        <w:rPr>
          <w:b w:val="0"/>
          <w:sz w:val="24"/>
          <w:szCs w:val="24"/>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01</w:t>
      </w:r>
      <w:r>
        <w:rPr>
          <w:i/>
          <w:sz w:val="24"/>
          <w:szCs w:val="24"/>
          <w:u w:val="single"/>
        </w:rPr>
        <w:t>9 – územný plán obce</w:t>
      </w:r>
      <w:r w:rsidRPr="00087A95">
        <w:rPr>
          <w:i/>
          <w:sz w:val="24"/>
          <w:szCs w:val="24"/>
          <w:u w:val="single"/>
        </w:rPr>
        <w:t>:</w:t>
      </w:r>
    </w:p>
    <w:p w:rsidR="00BD477A" w:rsidRDefault="00BD477A" w:rsidP="00BD477A">
      <w:pPr>
        <w:pStyle w:val="Pismenka"/>
        <w:tabs>
          <w:tab w:val="clear" w:pos="426"/>
        </w:tabs>
        <w:rPr>
          <w:b w:val="0"/>
          <w:sz w:val="24"/>
          <w:szCs w:val="24"/>
        </w:rPr>
      </w:pPr>
      <w:r>
        <w:rPr>
          <w:b w:val="0"/>
          <w:sz w:val="24"/>
          <w:szCs w:val="24"/>
        </w:rPr>
        <w:t>V roku 2021 nebol pohyb na účte 019, počiatočný stav aj zostatok k 31.12.2021 je 9159,09</w:t>
      </w:r>
    </w:p>
    <w:p w:rsidR="00BD477A" w:rsidRPr="005D51CA" w:rsidRDefault="00BD477A" w:rsidP="00BD477A">
      <w:pPr>
        <w:pStyle w:val="Pismenka"/>
        <w:tabs>
          <w:tab w:val="clear" w:pos="426"/>
        </w:tabs>
        <w:ind w:left="678" w:firstLine="0"/>
        <w:rPr>
          <w:b w:val="0"/>
          <w:sz w:val="24"/>
          <w:szCs w:val="24"/>
        </w:rPr>
      </w:pPr>
    </w:p>
    <w:p w:rsidR="00BD477A" w:rsidRPr="00087A95" w:rsidRDefault="00BD477A" w:rsidP="00BD477A">
      <w:pPr>
        <w:pStyle w:val="Pismenka"/>
        <w:tabs>
          <w:tab w:val="clear" w:pos="426"/>
        </w:tabs>
        <w:ind w:left="0" w:firstLine="0"/>
        <w:rPr>
          <w:i/>
          <w:sz w:val="24"/>
          <w:szCs w:val="24"/>
          <w:u w:val="single"/>
        </w:rPr>
      </w:pPr>
      <w:r w:rsidRPr="00087A95">
        <w:rPr>
          <w:i/>
          <w:sz w:val="24"/>
          <w:szCs w:val="24"/>
          <w:u w:val="single"/>
        </w:rPr>
        <w:t>ÚČET 021</w:t>
      </w:r>
      <w:r>
        <w:rPr>
          <w:i/>
          <w:sz w:val="24"/>
          <w:szCs w:val="24"/>
          <w:u w:val="single"/>
        </w:rPr>
        <w:t xml:space="preserve"> - stavby</w:t>
      </w:r>
      <w:r w:rsidRPr="00087A95">
        <w:rPr>
          <w:i/>
          <w:sz w:val="24"/>
          <w:szCs w:val="24"/>
          <w:u w:val="single"/>
        </w:rPr>
        <w:t>:</w:t>
      </w:r>
    </w:p>
    <w:p w:rsidR="00BD477A" w:rsidRPr="0092056D" w:rsidRDefault="00BD477A" w:rsidP="00BD477A">
      <w:pPr>
        <w:pStyle w:val="Pismenka"/>
        <w:numPr>
          <w:ilvl w:val="0"/>
          <w:numId w:val="33"/>
        </w:numPr>
        <w:ind w:left="927"/>
        <w:rPr>
          <w:b w:val="0"/>
          <w:sz w:val="24"/>
          <w:szCs w:val="24"/>
        </w:rPr>
      </w:pPr>
      <w:r>
        <w:rPr>
          <w:b w:val="0"/>
          <w:sz w:val="24"/>
          <w:szCs w:val="24"/>
        </w:rPr>
        <w:t>V roku 2021 bol pohyb na účte 021, počiatočný stav 1814320,66, prírastok 121782,86 a zostatok k 31.12.2021 je 1936103,52.</w:t>
      </w:r>
    </w:p>
    <w:p w:rsidR="00BD477A" w:rsidRDefault="00BD477A" w:rsidP="00BD477A">
      <w:pPr>
        <w:pStyle w:val="Pismenka"/>
        <w:tabs>
          <w:tab w:val="clear" w:pos="426"/>
        </w:tabs>
        <w:ind w:left="678" w:firstLine="0"/>
        <w:rPr>
          <w:b w:val="0"/>
          <w:sz w:val="24"/>
          <w:szCs w:val="24"/>
        </w:rPr>
      </w:pPr>
    </w:p>
    <w:p w:rsidR="00BD477A" w:rsidRPr="009C0D60" w:rsidRDefault="00BD477A" w:rsidP="00BD477A">
      <w:pPr>
        <w:pStyle w:val="Pismenka"/>
        <w:tabs>
          <w:tab w:val="clear" w:pos="426"/>
        </w:tabs>
        <w:ind w:left="0" w:firstLine="0"/>
        <w:rPr>
          <w:sz w:val="24"/>
          <w:szCs w:val="24"/>
        </w:rPr>
      </w:pPr>
      <w:r w:rsidRPr="009C0D60">
        <w:rPr>
          <w:i/>
          <w:sz w:val="24"/>
          <w:szCs w:val="24"/>
          <w:u w:val="single"/>
        </w:rPr>
        <w:t>ÚČET 022:</w:t>
      </w:r>
    </w:p>
    <w:p w:rsidR="00BD477A" w:rsidRDefault="00BD477A" w:rsidP="00BD477A">
      <w:pPr>
        <w:pStyle w:val="Pismenka"/>
        <w:numPr>
          <w:ilvl w:val="0"/>
          <w:numId w:val="33"/>
        </w:numPr>
        <w:ind w:left="927"/>
        <w:rPr>
          <w:b w:val="0"/>
          <w:sz w:val="24"/>
          <w:szCs w:val="24"/>
        </w:rPr>
      </w:pPr>
      <w:r w:rsidRPr="00985D3B">
        <w:rPr>
          <w:b w:val="0"/>
          <w:sz w:val="24"/>
          <w:szCs w:val="24"/>
        </w:rPr>
        <w:t>Na účte 022 Stroje a zariadenia bol počiatočný stav aj zostatok k 31.12.2021 70254,09</w:t>
      </w:r>
      <w:r>
        <w:rPr>
          <w:b w:val="0"/>
          <w:sz w:val="24"/>
          <w:szCs w:val="24"/>
        </w:rPr>
        <w:t>.</w:t>
      </w:r>
    </w:p>
    <w:p w:rsidR="00BD477A" w:rsidRPr="00985D3B" w:rsidRDefault="00BD477A" w:rsidP="00BD477A">
      <w:pPr>
        <w:pStyle w:val="Pismenka"/>
        <w:tabs>
          <w:tab w:val="clear" w:pos="426"/>
        </w:tabs>
        <w:ind w:left="678" w:firstLine="0"/>
        <w:rPr>
          <w:b w:val="0"/>
          <w:sz w:val="24"/>
          <w:szCs w:val="24"/>
        </w:rPr>
      </w:pPr>
    </w:p>
    <w:p w:rsidR="00BD477A" w:rsidRDefault="00BD477A" w:rsidP="00BD477A">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p>
    <w:p w:rsidR="00BD477A" w:rsidRPr="00942B85" w:rsidRDefault="00BD477A" w:rsidP="00BD477A">
      <w:pPr>
        <w:pStyle w:val="Pismenka"/>
        <w:numPr>
          <w:ilvl w:val="0"/>
          <w:numId w:val="33"/>
        </w:numPr>
        <w:ind w:left="927"/>
        <w:rPr>
          <w:b w:val="0"/>
          <w:sz w:val="24"/>
          <w:szCs w:val="24"/>
        </w:rPr>
      </w:pPr>
      <w:r w:rsidRPr="007940B0">
        <w:rPr>
          <w:b w:val="0"/>
          <w:sz w:val="24"/>
          <w:szCs w:val="24"/>
        </w:rPr>
        <w:t>Na úč</w:t>
      </w:r>
      <w:r>
        <w:rPr>
          <w:b w:val="0"/>
          <w:sz w:val="24"/>
          <w:szCs w:val="24"/>
        </w:rPr>
        <w:t xml:space="preserve">te 023 dopravné prostriedky bol počiatočný stav </w:t>
      </w:r>
      <w:r w:rsidRPr="00942B85">
        <w:rPr>
          <w:b w:val="0"/>
          <w:sz w:val="24"/>
          <w:szCs w:val="24"/>
        </w:rPr>
        <w:t>9459,00</w:t>
      </w:r>
      <w:r>
        <w:rPr>
          <w:b w:val="0"/>
          <w:sz w:val="24"/>
          <w:szCs w:val="24"/>
        </w:rPr>
        <w:t>€. Ubudla suma 1300,00 za predaj osobného automobilu Škoda Octávia. Konečný zostatok k 31.12.2021 je 8159</w:t>
      </w:r>
      <w:r w:rsidRPr="00942B85">
        <w:rPr>
          <w:b w:val="0"/>
          <w:sz w:val="24"/>
          <w:szCs w:val="24"/>
        </w:rPr>
        <w:t>,00</w:t>
      </w:r>
      <w:r>
        <w:rPr>
          <w:b w:val="0"/>
          <w:sz w:val="24"/>
          <w:szCs w:val="24"/>
        </w:rPr>
        <w:t>.</w:t>
      </w:r>
    </w:p>
    <w:p w:rsidR="00BD477A" w:rsidRDefault="00BD477A" w:rsidP="00BD477A">
      <w:pPr>
        <w:pStyle w:val="Pismenka"/>
        <w:tabs>
          <w:tab w:val="clear" w:pos="426"/>
        </w:tabs>
        <w:ind w:left="678" w:firstLine="0"/>
        <w:rPr>
          <w:b w:val="0"/>
          <w:sz w:val="24"/>
          <w:szCs w:val="24"/>
        </w:rPr>
      </w:pPr>
    </w:p>
    <w:p w:rsidR="00BD477A" w:rsidRDefault="00BD477A" w:rsidP="00BD477A">
      <w:pPr>
        <w:pStyle w:val="Pismenka"/>
        <w:tabs>
          <w:tab w:val="clear" w:pos="426"/>
        </w:tabs>
        <w:ind w:left="0" w:firstLine="0"/>
        <w:rPr>
          <w:sz w:val="24"/>
          <w:szCs w:val="24"/>
        </w:rPr>
      </w:pPr>
      <w:r w:rsidRPr="009C0D60">
        <w:rPr>
          <w:i/>
          <w:sz w:val="24"/>
          <w:szCs w:val="24"/>
          <w:u w:val="single"/>
        </w:rPr>
        <w:t>ÚČET 02</w:t>
      </w:r>
      <w:r>
        <w:rPr>
          <w:i/>
          <w:sz w:val="24"/>
          <w:szCs w:val="24"/>
          <w:u w:val="single"/>
        </w:rPr>
        <w:t>8</w:t>
      </w:r>
      <w:r w:rsidRPr="009C0D60">
        <w:rPr>
          <w:i/>
          <w:sz w:val="24"/>
          <w:szCs w:val="24"/>
          <w:u w:val="single"/>
        </w:rPr>
        <w:t>:</w:t>
      </w:r>
    </w:p>
    <w:p w:rsidR="00BD477A" w:rsidRDefault="00BD477A" w:rsidP="00BD477A">
      <w:pPr>
        <w:pStyle w:val="Pismenka"/>
        <w:tabs>
          <w:tab w:val="clear" w:pos="426"/>
        </w:tabs>
        <w:ind w:left="678" w:firstLine="0"/>
        <w:rPr>
          <w:b w:val="0"/>
          <w:sz w:val="24"/>
          <w:szCs w:val="24"/>
        </w:rPr>
      </w:pPr>
      <w:r w:rsidRPr="007940B0">
        <w:rPr>
          <w:b w:val="0"/>
          <w:sz w:val="24"/>
          <w:szCs w:val="24"/>
        </w:rPr>
        <w:lastRenderedPageBreak/>
        <w:t>Na úč</w:t>
      </w:r>
      <w:r>
        <w:rPr>
          <w:b w:val="0"/>
          <w:sz w:val="24"/>
          <w:szCs w:val="24"/>
        </w:rPr>
        <w:t>te 028 bol počiatočný stav 12384,70, pribudlo 644,99 čo predstavuje záhradný domček pre materskú školu, k 31.12.2021 je zostatok 13029,69</w:t>
      </w:r>
    </w:p>
    <w:p w:rsidR="00BD477A" w:rsidRDefault="00BD477A" w:rsidP="00BD477A">
      <w:pPr>
        <w:pStyle w:val="Pismenka"/>
        <w:tabs>
          <w:tab w:val="clear" w:pos="426"/>
        </w:tabs>
        <w:ind w:left="678" w:firstLine="0"/>
        <w:rPr>
          <w:b w:val="0"/>
          <w:sz w:val="24"/>
          <w:szCs w:val="24"/>
        </w:rPr>
      </w:pPr>
    </w:p>
    <w:p w:rsidR="00BD477A" w:rsidRDefault="00BD477A" w:rsidP="00BD477A">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rsidR="00BD477A" w:rsidRDefault="00BD477A" w:rsidP="00BD477A">
      <w:pPr>
        <w:pStyle w:val="Pismenka"/>
        <w:numPr>
          <w:ilvl w:val="0"/>
          <w:numId w:val="33"/>
        </w:numPr>
        <w:ind w:left="927"/>
        <w:rPr>
          <w:b w:val="0"/>
          <w:sz w:val="24"/>
          <w:szCs w:val="24"/>
        </w:rPr>
      </w:pPr>
      <w:r>
        <w:rPr>
          <w:b w:val="0"/>
          <w:sz w:val="24"/>
          <w:szCs w:val="24"/>
        </w:rPr>
        <w:t xml:space="preserve">Na účte 031 počiatočný stav aj </w:t>
      </w:r>
      <w:r w:rsidRPr="00C707B3">
        <w:rPr>
          <w:b w:val="0"/>
          <w:sz w:val="24"/>
          <w:szCs w:val="24"/>
        </w:rPr>
        <w:t>zostatok k 31.12</w:t>
      </w:r>
      <w:r>
        <w:rPr>
          <w:b w:val="0"/>
          <w:sz w:val="24"/>
          <w:szCs w:val="24"/>
        </w:rPr>
        <w:t>.2021 je 66745,03 Eur.</w:t>
      </w:r>
    </w:p>
    <w:p w:rsidR="00BD477A" w:rsidRDefault="00BD477A" w:rsidP="00BD477A">
      <w:pPr>
        <w:pStyle w:val="Pismenka"/>
        <w:tabs>
          <w:tab w:val="clear" w:pos="426"/>
        </w:tabs>
        <w:rPr>
          <w:b w:val="0"/>
          <w:sz w:val="24"/>
          <w:szCs w:val="24"/>
        </w:rPr>
      </w:pPr>
    </w:p>
    <w:p w:rsidR="00BD477A" w:rsidRDefault="00BD477A" w:rsidP="008C691B">
      <w:pPr>
        <w:spacing w:line="360" w:lineRule="auto"/>
        <w:jc w:val="both"/>
      </w:pPr>
    </w:p>
    <w:p w:rsidR="007A6BEE" w:rsidRDefault="007A6BEE" w:rsidP="007A6BEE">
      <w:pPr>
        <w:pStyle w:val="Pismenka"/>
        <w:tabs>
          <w:tab w:val="clear" w:pos="426"/>
        </w:tabs>
        <w:ind w:left="0" w:firstLine="0"/>
        <w:jc w:val="left"/>
        <w:rPr>
          <w:b w:val="0"/>
          <w:sz w:val="24"/>
          <w:szCs w:val="24"/>
        </w:rPr>
      </w:pPr>
      <w:r>
        <w:rPr>
          <w:b w:val="0"/>
          <w:sz w:val="24"/>
          <w:szCs w:val="24"/>
        </w:rPr>
        <w:t>Obec má univerzálny úver prijatý v roku 2008, ktorý má splatnosť do 28.04.2023. Celková suma úveru je 56104,00 €. K 31.12.2020 obec vyčerpala 13581,45. Úver obec čerpá na prefinancovanie kapitálových výdavkov z eurofondov a ďalšie kapitálové výdavky, taktiež na spoluúčasť obce na projektoch.</w:t>
      </w:r>
    </w:p>
    <w:p w:rsidR="007A6BEE" w:rsidRDefault="007A6BEE" w:rsidP="007A6BEE">
      <w:pPr>
        <w:spacing w:line="360" w:lineRule="auto"/>
        <w:jc w:val="both"/>
      </w:pPr>
    </w:p>
    <w:p w:rsidR="007A6BEE" w:rsidRPr="003A2AE6" w:rsidRDefault="007A6BEE" w:rsidP="007A6BEE">
      <w:pPr>
        <w:jc w:val="both"/>
      </w:pPr>
      <w:r w:rsidRPr="00146703">
        <w:t>V roku 2020 obec prijala návratnú finančnú výpomoc</w:t>
      </w:r>
      <w:r w:rsidRPr="003A2AE6">
        <w:rPr>
          <w:b/>
        </w:rPr>
        <w:t xml:space="preserve"> </w:t>
      </w:r>
      <w:r w:rsidRPr="003A2AE6">
        <w:t xml:space="preserve">z MF SR zo štátnych finančných aktív na výkon  samosprávnych funkcií z dôvodu kompenzácie výpadku dane z príjmov FO v roku 2020 v dôsledku pandémie ochorenia COVID-19 vo výške </w:t>
      </w:r>
      <w:r>
        <w:t>7837,00</w:t>
      </w:r>
      <w:r w:rsidRPr="003A2AE6">
        <w:t xml:space="preserve"> €. Návratná finančná výpomoc z MF SR bola poskytnutá bezúročne.</w:t>
      </w:r>
      <w:r w:rsidR="008A524E">
        <w:t xml:space="preserve"> Použitá bola na bežné a kapitálové výdavky.</w:t>
      </w:r>
    </w:p>
    <w:p w:rsidR="00146703" w:rsidRPr="00985D3B" w:rsidRDefault="00146703" w:rsidP="00146703">
      <w:pPr>
        <w:pStyle w:val="Pismenka"/>
        <w:tabs>
          <w:tab w:val="clear" w:pos="426"/>
        </w:tabs>
        <w:ind w:left="0" w:firstLine="0"/>
        <w:rPr>
          <w:b w:val="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504"/>
        <w:gridCol w:w="1498"/>
        <w:gridCol w:w="1495"/>
      </w:tblGrid>
      <w:tr w:rsidR="00146703" w:rsidRPr="00985D3B" w:rsidTr="00DD4C2A">
        <w:tc>
          <w:tcPr>
            <w:tcW w:w="779" w:type="dxa"/>
            <w:shd w:val="clear" w:color="auto" w:fill="auto"/>
          </w:tcPr>
          <w:p w:rsidR="00146703" w:rsidRPr="00985D3B" w:rsidRDefault="00146703" w:rsidP="00DD4C2A">
            <w:pPr>
              <w:jc w:val="center"/>
              <w:rPr>
                <w:b/>
              </w:rPr>
            </w:pPr>
            <w:r w:rsidRPr="00985D3B">
              <w:rPr>
                <w:b/>
              </w:rPr>
              <w:t>Účet</w:t>
            </w:r>
          </w:p>
        </w:tc>
        <w:tc>
          <w:tcPr>
            <w:tcW w:w="6283" w:type="dxa"/>
            <w:shd w:val="clear" w:color="auto" w:fill="auto"/>
          </w:tcPr>
          <w:p w:rsidR="00146703" w:rsidRPr="00985D3B" w:rsidRDefault="00146703" w:rsidP="00DD4C2A">
            <w:pPr>
              <w:jc w:val="center"/>
              <w:rPr>
                <w:b/>
              </w:rPr>
            </w:pPr>
            <w:r w:rsidRPr="00985D3B">
              <w:rPr>
                <w:b/>
              </w:rPr>
              <w:t>Opis významnej položky prírastkov a úbytkov dlhodobého majetku</w:t>
            </w:r>
          </w:p>
        </w:tc>
        <w:tc>
          <w:tcPr>
            <w:tcW w:w="1550" w:type="dxa"/>
            <w:shd w:val="clear" w:color="auto" w:fill="auto"/>
            <w:vAlign w:val="center"/>
          </w:tcPr>
          <w:p w:rsidR="00146703" w:rsidRPr="00985D3B" w:rsidRDefault="00146703" w:rsidP="00DD4C2A">
            <w:pPr>
              <w:jc w:val="center"/>
              <w:rPr>
                <w:b/>
              </w:rPr>
            </w:pPr>
            <w:r w:rsidRPr="00985D3B">
              <w:rPr>
                <w:b/>
              </w:rPr>
              <w:t>Prírastok</w:t>
            </w:r>
          </w:p>
        </w:tc>
        <w:tc>
          <w:tcPr>
            <w:tcW w:w="1546" w:type="dxa"/>
            <w:shd w:val="clear" w:color="auto" w:fill="auto"/>
            <w:vAlign w:val="center"/>
          </w:tcPr>
          <w:p w:rsidR="00146703" w:rsidRPr="00985D3B" w:rsidRDefault="00146703" w:rsidP="00DD4C2A">
            <w:pPr>
              <w:jc w:val="center"/>
              <w:rPr>
                <w:b/>
              </w:rPr>
            </w:pPr>
            <w:r w:rsidRPr="00985D3B">
              <w:rPr>
                <w:b/>
              </w:rPr>
              <w:t>Úbytok</w:t>
            </w:r>
          </w:p>
        </w:tc>
      </w:tr>
      <w:tr w:rsidR="00146703" w:rsidRPr="00844AB4" w:rsidTr="00DD4C2A">
        <w:tc>
          <w:tcPr>
            <w:tcW w:w="779" w:type="dxa"/>
            <w:shd w:val="clear" w:color="auto" w:fill="auto"/>
          </w:tcPr>
          <w:p w:rsidR="00146703" w:rsidRPr="00985D3B" w:rsidRDefault="00146703" w:rsidP="00DD4C2A">
            <w:pPr>
              <w:jc w:val="center"/>
            </w:pPr>
            <w:r w:rsidRPr="00985D3B">
              <w:t>021</w:t>
            </w:r>
            <w:r>
              <w:t>/24</w:t>
            </w:r>
          </w:p>
        </w:tc>
        <w:tc>
          <w:tcPr>
            <w:tcW w:w="6283" w:type="dxa"/>
            <w:shd w:val="clear" w:color="auto" w:fill="auto"/>
          </w:tcPr>
          <w:p w:rsidR="00146703" w:rsidRPr="00985D3B" w:rsidRDefault="00146703" w:rsidP="00DD4C2A">
            <w:r w:rsidRPr="00985D3B">
              <w:t xml:space="preserve">Zaradenie </w:t>
            </w:r>
            <w:r>
              <w:t>verejného osvetlenia</w:t>
            </w:r>
          </w:p>
        </w:tc>
        <w:tc>
          <w:tcPr>
            <w:tcW w:w="1550" w:type="dxa"/>
            <w:shd w:val="clear" w:color="auto" w:fill="auto"/>
            <w:vAlign w:val="center"/>
          </w:tcPr>
          <w:p w:rsidR="00146703" w:rsidRPr="00985D3B" w:rsidRDefault="00146703" w:rsidP="00DD4C2A">
            <w:pPr>
              <w:jc w:val="center"/>
            </w:pPr>
            <w:r>
              <w:t>17549,15</w:t>
            </w:r>
            <w:r w:rsidRPr="00985D3B">
              <w:t xml:space="preserve"> €</w:t>
            </w:r>
          </w:p>
        </w:tc>
        <w:tc>
          <w:tcPr>
            <w:tcW w:w="1546" w:type="dxa"/>
            <w:shd w:val="clear" w:color="auto" w:fill="auto"/>
            <w:vAlign w:val="center"/>
          </w:tcPr>
          <w:p w:rsidR="00146703" w:rsidRPr="00985D3B" w:rsidRDefault="00146703" w:rsidP="00DD4C2A">
            <w:pPr>
              <w:jc w:val="center"/>
            </w:pPr>
          </w:p>
        </w:tc>
      </w:tr>
      <w:tr w:rsidR="00146703" w:rsidRPr="00844AB4" w:rsidTr="00DD4C2A">
        <w:tc>
          <w:tcPr>
            <w:tcW w:w="779" w:type="dxa"/>
            <w:shd w:val="clear" w:color="auto" w:fill="auto"/>
          </w:tcPr>
          <w:p w:rsidR="00146703" w:rsidRPr="00985D3B" w:rsidRDefault="00146703" w:rsidP="00DD4C2A">
            <w:pPr>
              <w:jc w:val="center"/>
            </w:pPr>
            <w:r w:rsidRPr="00985D3B">
              <w:t>021</w:t>
            </w:r>
            <w:r>
              <w:t>/28</w:t>
            </w:r>
          </w:p>
        </w:tc>
        <w:tc>
          <w:tcPr>
            <w:tcW w:w="6283" w:type="dxa"/>
            <w:shd w:val="clear" w:color="auto" w:fill="auto"/>
          </w:tcPr>
          <w:p w:rsidR="00146703" w:rsidRPr="00985D3B" w:rsidRDefault="00146703" w:rsidP="00DD4C2A">
            <w:r>
              <w:t>Zaradenie budovy požiarnej zbrojnice</w:t>
            </w:r>
          </w:p>
        </w:tc>
        <w:tc>
          <w:tcPr>
            <w:tcW w:w="1550" w:type="dxa"/>
            <w:shd w:val="clear" w:color="auto" w:fill="auto"/>
            <w:vAlign w:val="center"/>
          </w:tcPr>
          <w:p w:rsidR="00146703" w:rsidRPr="00985D3B" w:rsidRDefault="00146703" w:rsidP="00DD4C2A">
            <w:pPr>
              <w:jc w:val="center"/>
            </w:pPr>
            <w:r>
              <w:t>104233,71</w:t>
            </w:r>
            <w:r w:rsidRPr="00985D3B">
              <w:t xml:space="preserve"> €</w:t>
            </w:r>
          </w:p>
        </w:tc>
        <w:tc>
          <w:tcPr>
            <w:tcW w:w="1546" w:type="dxa"/>
            <w:shd w:val="clear" w:color="auto" w:fill="auto"/>
            <w:vAlign w:val="center"/>
          </w:tcPr>
          <w:p w:rsidR="00146703" w:rsidRPr="00985D3B" w:rsidRDefault="00146703" w:rsidP="00DD4C2A">
            <w:pPr>
              <w:jc w:val="center"/>
            </w:pPr>
          </w:p>
        </w:tc>
      </w:tr>
      <w:tr w:rsidR="00146703" w:rsidRPr="00844AB4" w:rsidTr="00DD4C2A">
        <w:tc>
          <w:tcPr>
            <w:tcW w:w="779" w:type="dxa"/>
            <w:shd w:val="clear" w:color="auto" w:fill="auto"/>
          </w:tcPr>
          <w:p w:rsidR="00146703" w:rsidRPr="00985D3B" w:rsidRDefault="00146703" w:rsidP="00DD4C2A">
            <w:pPr>
              <w:jc w:val="center"/>
            </w:pPr>
            <w:r>
              <w:t>023</w:t>
            </w:r>
          </w:p>
        </w:tc>
        <w:tc>
          <w:tcPr>
            <w:tcW w:w="6283" w:type="dxa"/>
            <w:shd w:val="clear" w:color="auto" w:fill="auto"/>
          </w:tcPr>
          <w:p w:rsidR="00146703" w:rsidRPr="00673751" w:rsidRDefault="00146703" w:rsidP="00DD4C2A">
            <w:r w:rsidRPr="00673751">
              <w:t>Dopravné prostriedky-</w:t>
            </w:r>
            <w:r>
              <w:t xml:space="preserve">predaj </w:t>
            </w:r>
            <w:r w:rsidRPr="00673751">
              <w:t>aut</w:t>
            </w:r>
            <w:r>
              <w:t>a</w:t>
            </w:r>
            <w:r w:rsidRPr="00673751">
              <w:t xml:space="preserve"> Škoda Octávia</w:t>
            </w:r>
          </w:p>
        </w:tc>
        <w:tc>
          <w:tcPr>
            <w:tcW w:w="1550" w:type="dxa"/>
            <w:shd w:val="clear" w:color="auto" w:fill="auto"/>
            <w:vAlign w:val="center"/>
          </w:tcPr>
          <w:p w:rsidR="00146703" w:rsidRPr="00673751" w:rsidRDefault="00146703" w:rsidP="00DD4C2A">
            <w:pPr>
              <w:jc w:val="center"/>
            </w:pPr>
          </w:p>
        </w:tc>
        <w:tc>
          <w:tcPr>
            <w:tcW w:w="1546" w:type="dxa"/>
            <w:shd w:val="clear" w:color="auto" w:fill="auto"/>
            <w:vAlign w:val="center"/>
          </w:tcPr>
          <w:p w:rsidR="00146703" w:rsidRPr="00673751" w:rsidRDefault="00146703" w:rsidP="00DD4C2A">
            <w:pPr>
              <w:jc w:val="center"/>
            </w:pPr>
            <w:r w:rsidRPr="00673751">
              <w:t>1300,00 €</w:t>
            </w:r>
          </w:p>
        </w:tc>
      </w:tr>
      <w:tr w:rsidR="00146703" w:rsidRPr="00844AB4" w:rsidTr="00DD4C2A">
        <w:tc>
          <w:tcPr>
            <w:tcW w:w="779" w:type="dxa"/>
            <w:shd w:val="clear" w:color="auto" w:fill="auto"/>
          </w:tcPr>
          <w:p w:rsidR="00146703" w:rsidRPr="00985D3B" w:rsidRDefault="00146703" w:rsidP="00DD4C2A">
            <w:pPr>
              <w:jc w:val="center"/>
            </w:pPr>
            <w:r>
              <w:t>028</w:t>
            </w:r>
          </w:p>
        </w:tc>
        <w:tc>
          <w:tcPr>
            <w:tcW w:w="6283" w:type="dxa"/>
            <w:shd w:val="clear" w:color="auto" w:fill="auto"/>
          </w:tcPr>
          <w:p w:rsidR="00146703" w:rsidRPr="00090938" w:rsidRDefault="00146703" w:rsidP="00DD4C2A">
            <w:pPr>
              <w:pStyle w:val="Pismenka"/>
              <w:tabs>
                <w:tab w:val="clear" w:pos="426"/>
              </w:tabs>
              <w:ind w:left="0" w:firstLine="0"/>
              <w:rPr>
                <w:b w:val="0"/>
                <w:sz w:val="24"/>
                <w:szCs w:val="24"/>
              </w:rPr>
            </w:pPr>
            <w:r w:rsidRPr="00090938">
              <w:rPr>
                <w:b w:val="0"/>
                <w:sz w:val="24"/>
                <w:szCs w:val="24"/>
              </w:rPr>
              <w:t>Záhradný domček pre materskú školu</w:t>
            </w:r>
          </w:p>
        </w:tc>
        <w:tc>
          <w:tcPr>
            <w:tcW w:w="1550" w:type="dxa"/>
            <w:shd w:val="clear" w:color="auto" w:fill="auto"/>
            <w:vAlign w:val="center"/>
          </w:tcPr>
          <w:p w:rsidR="00146703" w:rsidRPr="00673751" w:rsidRDefault="00146703" w:rsidP="00DD4C2A">
            <w:pPr>
              <w:jc w:val="center"/>
            </w:pPr>
            <w:r w:rsidRPr="00673751">
              <w:t>644,99 €</w:t>
            </w:r>
          </w:p>
        </w:tc>
        <w:tc>
          <w:tcPr>
            <w:tcW w:w="1546" w:type="dxa"/>
            <w:shd w:val="clear" w:color="auto" w:fill="auto"/>
            <w:vAlign w:val="center"/>
          </w:tcPr>
          <w:p w:rsidR="00146703" w:rsidRPr="00673751" w:rsidRDefault="00146703" w:rsidP="00DD4C2A">
            <w:pPr>
              <w:jc w:val="center"/>
            </w:pPr>
          </w:p>
        </w:tc>
      </w:tr>
      <w:tr w:rsidR="00146703" w:rsidRPr="00844AB4" w:rsidTr="00DD4C2A">
        <w:tc>
          <w:tcPr>
            <w:tcW w:w="779" w:type="dxa"/>
            <w:shd w:val="clear" w:color="auto" w:fill="auto"/>
          </w:tcPr>
          <w:p w:rsidR="00146703" w:rsidRPr="00985D3B" w:rsidRDefault="00146703" w:rsidP="00DD4C2A">
            <w:pPr>
              <w:jc w:val="center"/>
            </w:pPr>
            <w:r w:rsidRPr="00985D3B">
              <w:t>042</w:t>
            </w:r>
            <w:r>
              <w:t>/0</w:t>
            </w:r>
          </w:p>
        </w:tc>
        <w:tc>
          <w:tcPr>
            <w:tcW w:w="6283" w:type="dxa"/>
            <w:shd w:val="clear" w:color="auto" w:fill="auto"/>
          </w:tcPr>
          <w:p w:rsidR="00146703" w:rsidRPr="00673751" w:rsidRDefault="00146703" w:rsidP="00DD4C2A">
            <w:r>
              <w:t>Nedokončené – záhradný domček pre MŠ</w:t>
            </w:r>
          </w:p>
        </w:tc>
        <w:tc>
          <w:tcPr>
            <w:tcW w:w="1550" w:type="dxa"/>
            <w:shd w:val="clear" w:color="auto" w:fill="auto"/>
            <w:vAlign w:val="center"/>
          </w:tcPr>
          <w:p w:rsidR="00146703" w:rsidRPr="00673751" w:rsidRDefault="00146703" w:rsidP="00DD4C2A">
            <w:pPr>
              <w:jc w:val="center"/>
            </w:pPr>
            <w:r>
              <w:t>644,99</w:t>
            </w:r>
            <w:r w:rsidRPr="00673751">
              <w:t xml:space="preserve"> €</w:t>
            </w:r>
          </w:p>
        </w:tc>
        <w:tc>
          <w:tcPr>
            <w:tcW w:w="1546" w:type="dxa"/>
            <w:shd w:val="clear" w:color="auto" w:fill="auto"/>
            <w:vAlign w:val="center"/>
          </w:tcPr>
          <w:p w:rsidR="00146703" w:rsidRPr="00673751" w:rsidRDefault="00146703" w:rsidP="00DD4C2A">
            <w:pPr>
              <w:jc w:val="center"/>
            </w:pPr>
            <w:r>
              <w:t>644,99</w:t>
            </w:r>
            <w:r w:rsidRPr="00673751">
              <w:t xml:space="preserve"> €</w:t>
            </w:r>
          </w:p>
        </w:tc>
      </w:tr>
      <w:tr w:rsidR="00146703" w:rsidRPr="00844AB4" w:rsidTr="00DD4C2A">
        <w:tc>
          <w:tcPr>
            <w:tcW w:w="779" w:type="dxa"/>
            <w:shd w:val="clear" w:color="auto" w:fill="auto"/>
          </w:tcPr>
          <w:p w:rsidR="00146703" w:rsidRPr="00985D3B" w:rsidRDefault="00146703" w:rsidP="00DD4C2A">
            <w:pPr>
              <w:jc w:val="center"/>
            </w:pPr>
            <w:r>
              <w:t>042/24</w:t>
            </w:r>
          </w:p>
        </w:tc>
        <w:tc>
          <w:tcPr>
            <w:tcW w:w="6283" w:type="dxa"/>
            <w:shd w:val="clear" w:color="auto" w:fill="auto"/>
          </w:tcPr>
          <w:p w:rsidR="00146703" w:rsidRPr="00673751" w:rsidRDefault="00146703" w:rsidP="00DD4C2A">
            <w:r>
              <w:t>Nedokončené – verejné osvetlenie</w:t>
            </w:r>
          </w:p>
        </w:tc>
        <w:tc>
          <w:tcPr>
            <w:tcW w:w="1550" w:type="dxa"/>
            <w:shd w:val="clear" w:color="auto" w:fill="auto"/>
            <w:vAlign w:val="center"/>
          </w:tcPr>
          <w:p w:rsidR="00146703" w:rsidRPr="00673751" w:rsidRDefault="00146703" w:rsidP="00DD4C2A">
            <w:pPr>
              <w:jc w:val="center"/>
            </w:pPr>
            <w:r>
              <w:t>7844,94 €</w:t>
            </w:r>
          </w:p>
        </w:tc>
        <w:tc>
          <w:tcPr>
            <w:tcW w:w="1546" w:type="dxa"/>
            <w:shd w:val="clear" w:color="auto" w:fill="auto"/>
            <w:vAlign w:val="center"/>
          </w:tcPr>
          <w:p w:rsidR="00146703" w:rsidRPr="00673751" w:rsidRDefault="00146703" w:rsidP="00DD4C2A">
            <w:pPr>
              <w:jc w:val="center"/>
            </w:pPr>
            <w:r>
              <w:t>17549,15 €</w:t>
            </w:r>
          </w:p>
        </w:tc>
      </w:tr>
      <w:tr w:rsidR="00146703" w:rsidRPr="00844AB4" w:rsidTr="00DD4C2A">
        <w:tc>
          <w:tcPr>
            <w:tcW w:w="779" w:type="dxa"/>
            <w:shd w:val="clear" w:color="auto" w:fill="auto"/>
          </w:tcPr>
          <w:p w:rsidR="00146703" w:rsidRPr="00985D3B" w:rsidRDefault="00146703" w:rsidP="00DD4C2A">
            <w:pPr>
              <w:jc w:val="center"/>
            </w:pPr>
            <w:r>
              <w:t>042/25</w:t>
            </w:r>
          </w:p>
        </w:tc>
        <w:tc>
          <w:tcPr>
            <w:tcW w:w="6283" w:type="dxa"/>
            <w:shd w:val="clear" w:color="auto" w:fill="auto"/>
          </w:tcPr>
          <w:p w:rsidR="00146703" w:rsidRPr="00985D3B" w:rsidRDefault="00146703" w:rsidP="00DD4C2A">
            <w:r>
              <w:t>Nedokončené – výstavba obecného chodníka</w:t>
            </w:r>
          </w:p>
        </w:tc>
        <w:tc>
          <w:tcPr>
            <w:tcW w:w="1550" w:type="dxa"/>
            <w:shd w:val="clear" w:color="auto" w:fill="auto"/>
          </w:tcPr>
          <w:p w:rsidR="00146703" w:rsidRPr="00985D3B" w:rsidRDefault="00146703" w:rsidP="00DD4C2A">
            <w:pPr>
              <w:jc w:val="center"/>
            </w:pPr>
            <w:r>
              <w:t>27951,62 €</w:t>
            </w:r>
          </w:p>
        </w:tc>
        <w:tc>
          <w:tcPr>
            <w:tcW w:w="1546" w:type="dxa"/>
            <w:shd w:val="clear" w:color="auto" w:fill="auto"/>
          </w:tcPr>
          <w:p w:rsidR="00146703" w:rsidRPr="00985D3B" w:rsidRDefault="00146703" w:rsidP="00DD4C2A">
            <w:pPr>
              <w:jc w:val="center"/>
            </w:pPr>
            <w:r>
              <w:t>0,00 €</w:t>
            </w:r>
          </w:p>
        </w:tc>
      </w:tr>
      <w:tr w:rsidR="00146703" w:rsidRPr="00844AB4" w:rsidTr="00DD4C2A">
        <w:tc>
          <w:tcPr>
            <w:tcW w:w="779" w:type="dxa"/>
            <w:shd w:val="clear" w:color="auto" w:fill="auto"/>
          </w:tcPr>
          <w:p w:rsidR="00146703" w:rsidRPr="008902CD" w:rsidRDefault="00146703" w:rsidP="00DD4C2A">
            <w:pPr>
              <w:jc w:val="center"/>
            </w:pPr>
            <w:r w:rsidRPr="008902CD">
              <w:t>042/28</w:t>
            </w:r>
          </w:p>
        </w:tc>
        <w:tc>
          <w:tcPr>
            <w:tcW w:w="6283" w:type="dxa"/>
            <w:shd w:val="clear" w:color="auto" w:fill="auto"/>
          </w:tcPr>
          <w:p w:rsidR="00146703" w:rsidRPr="00844AB4" w:rsidRDefault="00146703" w:rsidP="00DD4C2A">
            <w:pPr>
              <w:rPr>
                <w:color w:val="FF0000"/>
              </w:rPr>
            </w:pPr>
            <w:r>
              <w:t>Nedokončené – výstavba budovy požiarnej zbrojnice</w:t>
            </w:r>
          </w:p>
        </w:tc>
        <w:tc>
          <w:tcPr>
            <w:tcW w:w="1550" w:type="dxa"/>
            <w:shd w:val="clear" w:color="auto" w:fill="auto"/>
          </w:tcPr>
          <w:p w:rsidR="00146703" w:rsidRPr="008902CD" w:rsidRDefault="00146703" w:rsidP="00DD4C2A">
            <w:pPr>
              <w:jc w:val="center"/>
            </w:pPr>
            <w:r w:rsidRPr="008902CD">
              <w:t>0,00 €</w:t>
            </w:r>
          </w:p>
        </w:tc>
        <w:tc>
          <w:tcPr>
            <w:tcW w:w="1546" w:type="dxa"/>
            <w:shd w:val="clear" w:color="auto" w:fill="auto"/>
          </w:tcPr>
          <w:p w:rsidR="00146703" w:rsidRPr="008902CD" w:rsidRDefault="00146703" w:rsidP="00DD4C2A">
            <w:pPr>
              <w:jc w:val="center"/>
            </w:pPr>
            <w:r w:rsidRPr="008902CD">
              <w:t>104233,71 €</w:t>
            </w:r>
          </w:p>
        </w:tc>
      </w:tr>
      <w:tr w:rsidR="00146703" w:rsidRPr="00844AB4" w:rsidTr="00DD4C2A">
        <w:tc>
          <w:tcPr>
            <w:tcW w:w="779" w:type="dxa"/>
            <w:shd w:val="clear" w:color="auto" w:fill="auto"/>
          </w:tcPr>
          <w:p w:rsidR="00146703" w:rsidRPr="00844AB4" w:rsidRDefault="00146703" w:rsidP="00DD4C2A">
            <w:pPr>
              <w:jc w:val="center"/>
              <w:rPr>
                <w:color w:val="FF0000"/>
              </w:rPr>
            </w:pPr>
          </w:p>
        </w:tc>
        <w:tc>
          <w:tcPr>
            <w:tcW w:w="6283" w:type="dxa"/>
            <w:shd w:val="clear" w:color="auto" w:fill="auto"/>
          </w:tcPr>
          <w:p w:rsidR="00146703" w:rsidRPr="00844AB4" w:rsidRDefault="00146703" w:rsidP="00DD4C2A">
            <w:pPr>
              <w:rPr>
                <w:color w:val="FF0000"/>
              </w:rPr>
            </w:pPr>
          </w:p>
        </w:tc>
        <w:tc>
          <w:tcPr>
            <w:tcW w:w="1550" w:type="dxa"/>
            <w:shd w:val="clear" w:color="auto" w:fill="auto"/>
          </w:tcPr>
          <w:p w:rsidR="00146703" w:rsidRPr="00844AB4" w:rsidRDefault="00146703" w:rsidP="00DD4C2A">
            <w:pPr>
              <w:jc w:val="center"/>
              <w:rPr>
                <w:color w:val="FF0000"/>
              </w:rPr>
            </w:pPr>
          </w:p>
        </w:tc>
        <w:tc>
          <w:tcPr>
            <w:tcW w:w="1546" w:type="dxa"/>
            <w:shd w:val="clear" w:color="auto" w:fill="auto"/>
          </w:tcPr>
          <w:p w:rsidR="00146703" w:rsidRPr="00844AB4" w:rsidRDefault="00146703" w:rsidP="00DD4C2A">
            <w:pPr>
              <w:jc w:val="center"/>
              <w:rPr>
                <w:color w:val="FF0000"/>
              </w:rPr>
            </w:pPr>
          </w:p>
        </w:tc>
      </w:tr>
    </w:tbl>
    <w:p w:rsidR="00146703" w:rsidRPr="00C707B3" w:rsidRDefault="00146703" w:rsidP="00146703">
      <w:pPr>
        <w:pStyle w:val="Pismenka"/>
        <w:tabs>
          <w:tab w:val="clear" w:pos="426"/>
        </w:tabs>
        <w:rPr>
          <w:b w:val="0"/>
          <w:sz w:val="24"/>
          <w:szCs w:val="24"/>
        </w:rPr>
      </w:pPr>
    </w:p>
    <w:p w:rsidR="00E24C3B" w:rsidRDefault="00E24C3B" w:rsidP="00E24C3B">
      <w:pPr>
        <w:spacing w:line="360" w:lineRule="auto"/>
        <w:jc w:val="both"/>
      </w:pPr>
    </w:p>
    <w:p w:rsidR="00543FD4" w:rsidRPr="00D74BC1" w:rsidRDefault="00543FD4" w:rsidP="008A524E">
      <w:pPr>
        <w:numPr>
          <w:ilvl w:val="1"/>
          <w:numId w:val="37"/>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72"/>
        <w:gridCol w:w="1242"/>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 xml:space="preserve">Pohľadávky </w:t>
            </w:r>
          </w:p>
        </w:tc>
        <w:tc>
          <w:tcPr>
            <w:tcW w:w="1872"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w:t>
            </w:r>
            <w:r w:rsidR="00355606">
              <w:rPr>
                <w:b/>
                <w:sz w:val="20"/>
                <w:szCs w:val="20"/>
              </w:rPr>
              <w:t>20</w:t>
            </w:r>
          </w:p>
        </w:tc>
        <w:tc>
          <w:tcPr>
            <w:tcW w:w="1242"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w:t>
            </w:r>
            <w:r w:rsidR="00355606">
              <w:rPr>
                <w:b/>
                <w:sz w:val="20"/>
                <w:szCs w:val="20"/>
              </w:rPr>
              <w:t>1</w:t>
            </w:r>
          </w:p>
        </w:tc>
      </w:tr>
      <w:tr w:rsidR="007A6BEE" w:rsidTr="0011060E">
        <w:tc>
          <w:tcPr>
            <w:tcW w:w="5103" w:type="dxa"/>
          </w:tcPr>
          <w:p w:rsidR="007A6BEE" w:rsidRPr="009B5AB6" w:rsidRDefault="007A6BEE" w:rsidP="007A6BEE">
            <w:pPr>
              <w:spacing w:line="360" w:lineRule="auto"/>
            </w:pPr>
            <w:r w:rsidRPr="009B5AB6">
              <w:t xml:space="preserve">Pohľadávky do lehoty splatnosti  </w:t>
            </w:r>
          </w:p>
        </w:tc>
        <w:tc>
          <w:tcPr>
            <w:tcW w:w="1872" w:type="dxa"/>
          </w:tcPr>
          <w:p w:rsidR="007A6BEE" w:rsidRDefault="00355606" w:rsidP="007A6BEE">
            <w:pPr>
              <w:tabs>
                <w:tab w:val="left" w:pos="2880"/>
                <w:tab w:val="right" w:pos="8820"/>
              </w:tabs>
              <w:spacing w:line="360" w:lineRule="auto"/>
              <w:jc w:val="right"/>
            </w:pPr>
            <w:r>
              <w:t>13397,77</w:t>
            </w:r>
          </w:p>
        </w:tc>
        <w:tc>
          <w:tcPr>
            <w:tcW w:w="1242" w:type="dxa"/>
          </w:tcPr>
          <w:p w:rsidR="007A6BEE" w:rsidRDefault="00AE1DD9" w:rsidP="007A6BEE">
            <w:pPr>
              <w:tabs>
                <w:tab w:val="left" w:pos="2880"/>
                <w:tab w:val="right" w:pos="8820"/>
              </w:tabs>
              <w:spacing w:line="360" w:lineRule="auto"/>
              <w:jc w:val="right"/>
            </w:pPr>
            <w:r>
              <w:t>11990,29</w:t>
            </w:r>
          </w:p>
        </w:tc>
      </w:tr>
      <w:tr w:rsidR="007A6BEE" w:rsidTr="0011060E">
        <w:tc>
          <w:tcPr>
            <w:tcW w:w="5103" w:type="dxa"/>
          </w:tcPr>
          <w:p w:rsidR="007A6BEE" w:rsidRPr="009B5AB6" w:rsidRDefault="007A6BEE" w:rsidP="007A6BEE">
            <w:pPr>
              <w:spacing w:line="360" w:lineRule="auto"/>
            </w:pPr>
            <w:r w:rsidRPr="009B5AB6">
              <w:t xml:space="preserve">Pohľadávky po lehote splatnosti  </w:t>
            </w:r>
          </w:p>
        </w:tc>
        <w:tc>
          <w:tcPr>
            <w:tcW w:w="1872" w:type="dxa"/>
          </w:tcPr>
          <w:p w:rsidR="007A6BEE" w:rsidRDefault="007A6BEE" w:rsidP="007A6BEE">
            <w:pPr>
              <w:spacing w:line="360" w:lineRule="auto"/>
              <w:jc w:val="right"/>
            </w:pPr>
            <w:r>
              <w:t>0,00</w:t>
            </w:r>
          </w:p>
        </w:tc>
        <w:tc>
          <w:tcPr>
            <w:tcW w:w="1242" w:type="dxa"/>
          </w:tcPr>
          <w:p w:rsidR="007A6BEE" w:rsidRDefault="00657353" w:rsidP="007A6BEE">
            <w:pPr>
              <w:spacing w:line="360" w:lineRule="auto"/>
              <w:jc w:val="right"/>
            </w:pPr>
            <w:r>
              <w:t>0,00</w:t>
            </w:r>
          </w:p>
        </w:tc>
      </w:tr>
    </w:tbl>
    <w:p w:rsidR="00543FD4" w:rsidRDefault="00543FD4" w:rsidP="00543FD4"/>
    <w:p w:rsidR="00E24C3B" w:rsidRDefault="00E24C3B" w:rsidP="00543FD4"/>
    <w:p w:rsidR="00543FD4" w:rsidRDefault="00543FD4" w:rsidP="008A524E">
      <w:pPr>
        <w:numPr>
          <w:ilvl w:val="1"/>
          <w:numId w:val="37"/>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Záväzky</w:t>
            </w:r>
          </w:p>
        </w:tc>
        <w:tc>
          <w:tcPr>
            <w:tcW w:w="1557"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w:t>
            </w:r>
            <w:r w:rsidR="00355606">
              <w:rPr>
                <w:b/>
                <w:sz w:val="20"/>
                <w:szCs w:val="20"/>
              </w:rPr>
              <w:t>20</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w:t>
            </w:r>
            <w:r w:rsidR="00355606">
              <w:rPr>
                <w:b/>
                <w:sz w:val="20"/>
                <w:szCs w:val="20"/>
              </w:rPr>
              <w:t>1</w:t>
            </w:r>
          </w:p>
        </w:tc>
      </w:tr>
      <w:tr w:rsidR="00543FD4" w:rsidTr="0011060E">
        <w:tc>
          <w:tcPr>
            <w:tcW w:w="5103" w:type="dxa"/>
          </w:tcPr>
          <w:p w:rsidR="00543FD4" w:rsidRPr="009B5AB6" w:rsidRDefault="00543FD4" w:rsidP="0011060E">
            <w:pPr>
              <w:spacing w:line="360" w:lineRule="auto"/>
            </w:pPr>
            <w:r w:rsidRPr="009B5AB6">
              <w:t xml:space="preserve">Záväzky do lehoty splatnosti  </w:t>
            </w:r>
          </w:p>
        </w:tc>
        <w:tc>
          <w:tcPr>
            <w:tcW w:w="1557" w:type="dxa"/>
          </w:tcPr>
          <w:p w:rsidR="00543FD4" w:rsidRDefault="00355606" w:rsidP="0011060E">
            <w:pPr>
              <w:spacing w:line="360" w:lineRule="auto"/>
              <w:jc w:val="right"/>
            </w:pPr>
            <w:r>
              <w:t>10070,25</w:t>
            </w:r>
          </w:p>
        </w:tc>
        <w:tc>
          <w:tcPr>
            <w:tcW w:w="1557" w:type="dxa"/>
          </w:tcPr>
          <w:p w:rsidR="00543FD4" w:rsidRDefault="00AE1DD9" w:rsidP="0011060E">
            <w:pPr>
              <w:spacing w:line="360" w:lineRule="auto"/>
              <w:jc w:val="right"/>
            </w:pPr>
            <w:r>
              <w:t>12751,51</w:t>
            </w:r>
          </w:p>
        </w:tc>
      </w:tr>
      <w:tr w:rsidR="00543FD4" w:rsidTr="0011060E">
        <w:tc>
          <w:tcPr>
            <w:tcW w:w="5103" w:type="dxa"/>
          </w:tcPr>
          <w:p w:rsidR="00543FD4" w:rsidRPr="009B5AB6" w:rsidRDefault="00543FD4" w:rsidP="0011060E">
            <w:pPr>
              <w:spacing w:line="360" w:lineRule="auto"/>
            </w:pPr>
            <w:r w:rsidRPr="009B5AB6">
              <w:t xml:space="preserve">Záväzky po lehote splatnosti  </w:t>
            </w:r>
          </w:p>
        </w:tc>
        <w:tc>
          <w:tcPr>
            <w:tcW w:w="1557" w:type="dxa"/>
          </w:tcPr>
          <w:p w:rsidR="00543FD4" w:rsidRDefault="00543FD4" w:rsidP="0011060E">
            <w:pPr>
              <w:spacing w:line="360" w:lineRule="auto"/>
              <w:jc w:val="right"/>
            </w:pPr>
            <w:r>
              <w:t>0,00</w:t>
            </w:r>
          </w:p>
        </w:tc>
        <w:tc>
          <w:tcPr>
            <w:tcW w:w="1557" w:type="dxa"/>
          </w:tcPr>
          <w:p w:rsidR="00543FD4" w:rsidRDefault="00543FD4" w:rsidP="0011060E">
            <w:pPr>
              <w:spacing w:line="360" w:lineRule="auto"/>
              <w:jc w:val="right"/>
            </w:pPr>
            <w:r>
              <w:t>0,00</w:t>
            </w:r>
          </w:p>
        </w:tc>
      </w:tr>
    </w:tbl>
    <w:p w:rsidR="00543FD4" w:rsidRDefault="00543FD4" w:rsidP="00543FD4">
      <w:pPr>
        <w:tabs>
          <w:tab w:val="left" w:pos="2880"/>
          <w:tab w:val="right" w:pos="8820"/>
        </w:tabs>
        <w:jc w:val="both"/>
        <w:rPr>
          <w:color w:val="0000FF"/>
        </w:rPr>
      </w:pPr>
    </w:p>
    <w:p w:rsidR="00E24C3B" w:rsidRDefault="00E24C3B" w:rsidP="00543FD4">
      <w:pPr>
        <w:tabs>
          <w:tab w:val="left" w:pos="2880"/>
          <w:tab w:val="right" w:pos="8820"/>
        </w:tabs>
        <w:jc w:val="both"/>
        <w:rPr>
          <w:color w:val="0000FF"/>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543FD4" w:rsidRPr="0004441D" w:rsidRDefault="00543FD4" w:rsidP="00543FD4">
      <w:pPr>
        <w:numPr>
          <w:ilvl w:val="0"/>
          <w:numId w:val="6"/>
        </w:numPr>
        <w:spacing w:line="360" w:lineRule="auto"/>
        <w:jc w:val="both"/>
      </w:pPr>
      <w:r>
        <w:lastRenderedPageBreak/>
        <w:t>Pohľadávku PD Agrokombinát Dolná Nitra 113158,07 € z roku 1997, ktorá bola k 31.12.2014 na riadku 68 súvahy z dôvodu nevymožiteľnosti a z dôvodu dlhodobosti pohľadávky sme v roku 2015 presunuli z účtu pohľadávok 318/2 na účet výsledku hospodárenia 428/2 /uznesenie OZ č. 9/2015, 20.11.2015/.</w:t>
      </w:r>
    </w:p>
    <w:p w:rsidR="004E64B6" w:rsidRDefault="00543FD4" w:rsidP="004E64B6">
      <w:pPr>
        <w:numPr>
          <w:ilvl w:val="0"/>
          <w:numId w:val="6"/>
        </w:numPr>
        <w:spacing w:line="360" w:lineRule="auto"/>
        <w:jc w:val="both"/>
      </w:pPr>
      <w:r>
        <w:t xml:space="preserve">Pohľadávky </w:t>
      </w:r>
      <w:r w:rsidR="00AE1DD9">
        <w:t>sú</w:t>
      </w:r>
      <w:r>
        <w:t xml:space="preserve"> </w:t>
      </w:r>
      <w:r w:rsidR="004E64B6">
        <w:t xml:space="preserve">vo výške </w:t>
      </w:r>
      <w:r w:rsidR="00AE1DD9">
        <w:t>8840,57</w:t>
      </w:r>
      <w:r w:rsidR="004E64B6">
        <w:t xml:space="preserve"> € </w:t>
      </w:r>
      <w:r>
        <w:t>sú pohľadávky od občanov a firiem za daň z nehnuteľnosti /</w:t>
      </w:r>
      <w:r w:rsidR="00AE1DD9">
        <w:t xml:space="preserve">6897,90 </w:t>
      </w:r>
      <w:r>
        <w:t>€/, za psa /</w:t>
      </w:r>
      <w:r w:rsidR="00AE1DD9" w:rsidRPr="00D161C0">
        <w:t>5</w:t>
      </w:r>
      <w:r w:rsidR="00AE1DD9">
        <w:t>0</w:t>
      </w:r>
      <w:r w:rsidR="00AE1DD9" w:rsidRPr="00D161C0">
        <w:t>,00</w:t>
      </w:r>
      <w:r w:rsidR="00AE1DD9">
        <w:t xml:space="preserve"> </w:t>
      </w:r>
      <w:r>
        <w:t xml:space="preserve"> €/, smetné /</w:t>
      </w:r>
      <w:r w:rsidR="00AE1DD9">
        <w:t xml:space="preserve">1072,88 </w:t>
      </w:r>
      <w:r>
        <w:t>€/ a stočné /</w:t>
      </w:r>
      <w:r w:rsidR="00AE1DD9">
        <w:t xml:space="preserve">819,79 </w:t>
      </w:r>
      <w:r>
        <w:t>€./.</w:t>
      </w:r>
    </w:p>
    <w:p w:rsidR="004E64B6" w:rsidRDefault="004E64B6" w:rsidP="004E64B6">
      <w:pPr>
        <w:numPr>
          <w:ilvl w:val="0"/>
          <w:numId w:val="6"/>
        </w:numPr>
        <w:spacing w:line="360" w:lineRule="auto"/>
        <w:jc w:val="both"/>
      </w:pPr>
      <w:r w:rsidRPr="004E64B6">
        <w:t xml:space="preserve">Suma </w:t>
      </w:r>
      <w:r w:rsidR="00AE1DD9">
        <w:t>547,71</w:t>
      </w:r>
      <w:r w:rsidRPr="004E64B6">
        <w:t xml:space="preserve"> Eur sú krátkodobé pohľadávky obce, a to preplatky za elektrickú energiu a spotrebu plynu.</w:t>
      </w:r>
    </w:p>
    <w:p w:rsidR="004E64B6" w:rsidRDefault="004E64B6" w:rsidP="004E64B6">
      <w:pPr>
        <w:numPr>
          <w:ilvl w:val="0"/>
          <w:numId w:val="6"/>
        </w:numPr>
        <w:spacing w:line="360" w:lineRule="auto"/>
        <w:jc w:val="both"/>
      </w:pPr>
      <w:r w:rsidRPr="004E64B6">
        <w:t>Suma 2530,56 € je na účte 396-spojovací účet pri združení - spoluúčasť obce v Ponitrianskom združení pre separovaný odpad, ktorého sme členom.</w:t>
      </w:r>
    </w:p>
    <w:p w:rsidR="004E64B6" w:rsidRPr="00040CEA" w:rsidRDefault="004E64B6" w:rsidP="00993D53">
      <w:pPr>
        <w:spacing w:line="360" w:lineRule="auto"/>
        <w:jc w:val="both"/>
      </w:pPr>
    </w:p>
    <w:p w:rsidR="00543FD4" w:rsidRDefault="00846E3C" w:rsidP="00543FD4">
      <w:pPr>
        <w:numPr>
          <w:ilvl w:val="0"/>
          <w:numId w:val="6"/>
        </w:numPr>
        <w:spacing w:line="360" w:lineRule="auto"/>
        <w:jc w:val="both"/>
      </w:pPr>
      <w:r>
        <w:t>N</w:t>
      </w:r>
      <w:r w:rsidR="00543FD4" w:rsidRPr="00040CEA">
        <w:t>árast/pokles záväzkov</w:t>
      </w:r>
      <w:r w:rsidR="00543FD4">
        <w:t xml:space="preserve"> – záväzky sme mali iba krátkodobé, a to mzdy a odvody do p</w:t>
      </w:r>
      <w:r w:rsidR="00AE1DD9">
        <w:t>oisťovní za mesiac december 2021, vyplatené v januári 2022 /odvody do poisťovní 3179,67, daň zo mzdy 749,27, sporenia zo mzdy 3986,09 a čistá mzda 967,82/</w:t>
      </w:r>
      <w:r w:rsidR="00543FD4">
        <w:t xml:space="preserve">. </w:t>
      </w:r>
      <w:r w:rsidR="006E0025">
        <w:t xml:space="preserve"> Ďalej záväzky zo sociálneho fondu 32,59 €.</w:t>
      </w:r>
    </w:p>
    <w:p w:rsidR="00543FD4" w:rsidRDefault="00543FD4" w:rsidP="00543FD4">
      <w:pPr>
        <w:pStyle w:val="Odsekzoznamu"/>
      </w:pPr>
    </w:p>
    <w:p w:rsidR="00543FD4" w:rsidRDefault="00543FD4" w:rsidP="00543FD4">
      <w:pPr>
        <w:pStyle w:val="Odsekzoznamu"/>
        <w:numPr>
          <w:ilvl w:val="0"/>
          <w:numId w:val="34"/>
        </w:numPr>
        <w:spacing w:after="200" w:line="276" w:lineRule="auto"/>
        <w:jc w:val="both"/>
      </w:pPr>
      <w:r>
        <w:t>V</w:t>
      </w:r>
      <w:r w:rsidRPr="00956B18">
        <w:t xml:space="preserve">oči dodávateľom  </w:t>
      </w:r>
      <w:r w:rsidR="00AE1DD9">
        <w:t>na účte 321 k 31.12.2021</w:t>
      </w:r>
      <w:r>
        <w:t xml:space="preserve"> sme mali záväzok </w:t>
      </w:r>
      <w:r w:rsidR="00AE1DD9">
        <w:t xml:space="preserve">3836,07 </w:t>
      </w:r>
      <w:r w:rsidRPr="00956B18">
        <w:t>EUR</w:t>
      </w:r>
      <w:r w:rsidR="00EF68E6">
        <w:t>.</w:t>
      </w:r>
    </w:p>
    <w:p w:rsidR="00543FD4" w:rsidRPr="00407E1B" w:rsidRDefault="00543FD4" w:rsidP="00543FD4">
      <w:pPr>
        <w:pStyle w:val="Odsekzoznamu"/>
        <w:jc w:val="both"/>
      </w:pPr>
      <w:r>
        <w:t xml:space="preserve">Ide o </w:t>
      </w:r>
      <w:r w:rsidRPr="00407E1B">
        <w:t>neuhrade</w:t>
      </w:r>
      <w:r w:rsidR="00EF68E6">
        <w:t>né faktúry vystavené v roku 202</w:t>
      </w:r>
      <w:r w:rsidR="00AE1DD9">
        <w:t>2</w:t>
      </w:r>
      <w:r w:rsidRPr="00407E1B">
        <w:t xml:space="preserve"> za doda</w:t>
      </w:r>
      <w:r w:rsidR="00AE1DD9">
        <w:t>nie tovaru a služieb v roku 2021, splatné v mesiaci január 2022</w:t>
      </w:r>
      <w:r w:rsidR="00EF68E6">
        <w:t>.</w:t>
      </w:r>
    </w:p>
    <w:p w:rsidR="00543FD4" w:rsidRDefault="00543FD4" w:rsidP="00543FD4">
      <w:pPr>
        <w:pStyle w:val="Odsekzoznamu"/>
        <w:jc w:val="both"/>
      </w:pPr>
    </w:p>
    <w:p w:rsidR="00543FD4" w:rsidRDefault="00543FD4" w:rsidP="00543FD4">
      <w:pPr>
        <w:pStyle w:val="Odsekzoznamu"/>
        <w:jc w:val="both"/>
      </w:pPr>
    </w:p>
    <w:p w:rsidR="00543FD4" w:rsidRPr="00D74BC1" w:rsidRDefault="00543FD4" w:rsidP="008A524E">
      <w:pPr>
        <w:numPr>
          <w:ilvl w:val="1"/>
          <w:numId w:val="37"/>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Pr>
                <w:b/>
              </w:rPr>
              <w:t>Nevyčerpaná</w:t>
            </w:r>
            <w:r w:rsidR="005B76C7">
              <w:rPr>
                <w:b/>
              </w:rPr>
              <w:t xml:space="preserve"> dotácia v r.2020</w:t>
            </w:r>
            <w:r w:rsidR="00EF68E6">
              <w:rPr>
                <w:b/>
              </w:rPr>
              <w:t>, použitá v r. 202</w:t>
            </w:r>
            <w:r w:rsidR="005B76C7">
              <w:rPr>
                <w:b/>
              </w:rPr>
              <w:t>1</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w:t>
            </w:r>
            <w:r w:rsidR="005B76C7">
              <w:rPr>
                <w:b/>
                <w:sz w:val="20"/>
                <w:szCs w:val="20"/>
              </w:rPr>
              <w:t>20</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w:t>
            </w:r>
            <w:r w:rsidR="005B76C7">
              <w:rPr>
                <w:b/>
                <w:sz w:val="20"/>
                <w:szCs w:val="20"/>
              </w:rPr>
              <w:t>1</w:t>
            </w:r>
          </w:p>
        </w:tc>
      </w:tr>
      <w:tr w:rsidR="00EF68E6" w:rsidTr="001050DC">
        <w:tc>
          <w:tcPr>
            <w:tcW w:w="5103" w:type="dxa"/>
          </w:tcPr>
          <w:p w:rsidR="00EF68E6" w:rsidRPr="009B5AB6" w:rsidRDefault="00EF68E6" w:rsidP="005B76C7">
            <w:pPr>
              <w:spacing w:line="360" w:lineRule="auto"/>
            </w:pPr>
            <w:r>
              <w:t xml:space="preserve">Bežná dotácia </w:t>
            </w:r>
            <w:r w:rsidR="005B76C7">
              <w:t>z Environmentálneho fondu – príspevok na separovaný odpad</w:t>
            </w:r>
          </w:p>
        </w:tc>
        <w:tc>
          <w:tcPr>
            <w:tcW w:w="1557" w:type="dxa"/>
          </w:tcPr>
          <w:p w:rsidR="00EF68E6" w:rsidRDefault="005B76C7" w:rsidP="00EF68E6">
            <w:pPr>
              <w:tabs>
                <w:tab w:val="left" w:pos="2880"/>
                <w:tab w:val="right" w:pos="8820"/>
              </w:tabs>
              <w:spacing w:line="360" w:lineRule="auto"/>
              <w:jc w:val="right"/>
            </w:pPr>
            <w:r>
              <w:t>2564,71</w:t>
            </w:r>
          </w:p>
        </w:tc>
        <w:tc>
          <w:tcPr>
            <w:tcW w:w="1557" w:type="dxa"/>
          </w:tcPr>
          <w:p w:rsidR="00EF68E6" w:rsidRDefault="005B76C7" w:rsidP="00EF68E6">
            <w:pPr>
              <w:tabs>
                <w:tab w:val="left" w:pos="2880"/>
                <w:tab w:val="right" w:pos="8820"/>
              </w:tabs>
              <w:spacing w:line="360" w:lineRule="auto"/>
              <w:jc w:val="right"/>
            </w:pPr>
            <w:r>
              <w:t>0,00</w:t>
            </w:r>
          </w:p>
        </w:tc>
      </w:tr>
      <w:tr w:rsidR="00EF68E6" w:rsidTr="001050DC">
        <w:tc>
          <w:tcPr>
            <w:tcW w:w="5103" w:type="dxa"/>
          </w:tcPr>
          <w:p w:rsidR="00EF68E6" w:rsidRDefault="00EF68E6" w:rsidP="00EF68E6">
            <w:pPr>
              <w:spacing w:line="360" w:lineRule="auto"/>
            </w:pPr>
            <w:r>
              <w:t>Bežná dotácia Stravné predškolákov</w:t>
            </w:r>
          </w:p>
        </w:tc>
        <w:tc>
          <w:tcPr>
            <w:tcW w:w="1557" w:type="dxa"/>
          </w:tcPr>
          <w:p w:rsidR="00EF68E6" w:rsidRDefault="005B76C7" w:rsidP="00EF68E6">
            <w:pPr>
              <w:tabs>
                <w:tab w:val="left" w:pos="2880"/>
                <w:tab w:val="right" w:pos="8820"/>
              </w:tabs>
              <w:spacing w:line="360" w:lineRule="auto"/>
              <w:jc w:val="right"/>
            </w:pPr>
            <w:r>
              <w:t>222,00</w:t>
            </w:r>
          </w:p>
        </w:tc>
        <w:tc>
          <w:tcPr>
            <w:tcW w:w="1557" w:type="dxa"/>
          </w:tcPr>
          <w:p w:rsidR="00EF68E6" w:rsidRDefault="005B76C7" w:rsidP="00EF68E6">
            <w:pPr>
              <w:tabs>
                <w:tab w:val="left" w:pos="2880"/>
                <w:tab w:val="right" w:pos="8820"/>
              </w:tabs>
              <w:spacing w:line="360" w:lineRule="auto"/>
              <w:jc w:val="right"/>
            </w:pPr>
            <w:r>
              <w:rPr>
                <w:iCs/>
              </w:rPr>
              <w:t>475,40</w:t>
            </w:r>
          </w:p>
        </w:tc>
      </w:tr>
      <w:tr w:rsidR="00EF68E6" w:rsidTr="001050DC">
        <w:tc>
          <w:tcPr>
            <w:tcW w:w="5103" w:type="dxa"/>
          </w:tcPr>
          <w:p w:rsidR="00EF68E6" w:rsidRDefault="005B76C7" w:rsidP="005B76C7">
            <w:pPr>
              <w:spacing w:line="360" w:lineRule="auto"/>
            </w:pPr>
            <w:r>
              <w:t>Bežná dotácia pre MŠ „Múdre hranie“</w:t>
            </w:r>
          </w:p>
        </w:tc>
        <w:tc>
          <w:tcPr>
            <w:tcW w:w="1557" w:type="dxa"/>
          </w:tcPr>
          <w:p w:rsidR="00EF68E6" w:rsidRDefault="005B76C7" w:rsidP="00EF68E6">
            <w:pPr>
              <w:tabs>
                <w:tab w:val="left" w:pos="2880"/>
                <w:tab w:val="right" w:pos="8820"/>
              </w:tabs>
              <w:spacing w:line="360" w:lineRule="auto"/>
              <w:jc w:val="right"/>
            </w:pPr>
            <w:r>
              <w:t>0,00</w:t>
            </w:r>
          </w:p>
        </w:tc>
        <w:tc>
          <w:tcPr>
            <w:tcW w:w="1557" w:type="dxa"/>
          </w:tcPr>
          <w:p w:rsidR="00EF68E6" w:rsidRDefault="005B76C7" w:rsidP="00EF68E6">
            <w:pPr>
              <w:tabs>
                <w:tab w:val="left" w:pos="2880"/>
                <w:tab w:val="right" w:pos="8820"/>
              </w:tabs>
              <w:spacing w:line="360" w:lineRule="auto"/>
              <w:jc w:val="right"/>
            </w:pPr>
            <w:r>
              <w:t>500,00</w:t>
            </w:r>
          </w:p>
        </w:tc>
      </w:tr>
    </w:tbl>
    <w:p w:rsidR="00EF68E6" w:rsidRDefault="00EF68E6" w:rsidP="00EF68E6">
      <w:pPr>
        <w:pStyle w:val="Odsekzoznamu"/>
        <w:jc w:val="both"/>
      </w:pPr>
    </w:p>
    <w:p w:rsidR="00EF68E6" w:rsidRPr="00407E1B" w:rsidRDefault="00EF68E6" w:rsidP="00EF68E6">
      <w:r>
        <w:t>V</w:t>
      </w:r>
      <w:r w:rsidRPr="005B1EB8">
        <w:t xml:space="preserve">oči štátnemu rozpočtu </w:t>
      </w:r>
      <w:r w:rsidR="00FE479E">
        <w:t>222</w:t>
      </w:r>
      <w:r w:rsidRPr="00407E1B">
        <w:t>,00 EUR</w:t>
      </w:r>
      <w:r w:rsidR="00FE479E">
        <w:t xml:space="preserve"> a voči Environmentálnemu fondu 2564,71 EUR.</w:t>
      </w:r>
    </w:p>
    <w:p w:rsidR="00543FD4" w:rsidRDefault="00EF68E6" w:rsidP="000E6628">
      <w:r>
        <w:t>Jednalo</w:t>
      </w:r>
      <w:r w:rsidRPr="00407E1B">
        <w:t xml:space="preserve"> sa o nevyčerpané dotácie,</w:t>
      </w:r>
      <w:r w:rsidR="00FE479E">
        <w:t xml:space="preserve"> ktoré obec prijala v roku 2020 a vyčerpala ich v roku 2021</w:t>
      </w:r>
      <w:r>
        <w:t>,</w:t>
      </w:r>
      <w:r w:rsidR="00FE479E">
        <w:t xml:space="preserve"> </w:t>
      </w:r>
      <w:r w:rsidR="00FE479E">
        <w:rPr>
          <w:iCs/>
        </w:rPr>
        <w:t>a to bežné dotácie 222</w:t>
      </w:r>
      <w:r w:rsidRPr="00095290">
        <w:rPr>
          <w:iCs/>
        </w:rPr>
        <w:t>,00 Eu</w:t>
      </w:r>
      <w:r w:rsidR="00FE479E">
        <w:rPr>
          <w:iCs/>
        </w:rPr>
        <w:t xml:space="preserve">r na stravovanie  predškolákov a </w:t>
      </w:r>
      <w:r w:rsidR="00FE479E">
        <w:t>2564,71</w:t>
      </w:r>
      <w:r w:rsidRPr="00407E1B">
        <w:t xml:space="preserve"> Eur </w:t>
      </w:r>
      <w:r w:rsidR="00FE479E">
        <w:t>separovaný odpad.</w:t>
      </w:r>
    </w:p>
    <w:p w:rsidR="00846E3C" w:rsidRDefault="00846E3C" w:rsidP="000E6628"/>
    <w:p w:rsidR="00846E3C" w:rsidRDefault="00846E3C" w:rsidP="000E6628"/>
    <w:p w:rsidR="00846E3C" w:rsidRDefault="00846E3C" w:rsidP="000E6628"/>
    <w:p w:rsidR="00D81007" w:rsidRDefault="00D81007" w:rsidP="000E6628"/>
    <w:p w:rsidR="00D81007" w:rsidRDefault="00D81007" w:rsidP="000E6628"/>
    <w:p w:rsidR="00D81007" w:rsidRDefault="00D81007" w:rsidP="000E6628"/>
    <w:p w:rsidR="00D81007" w:rsidRDefault="00D81007" w:rsidP="000E6628"/>
    <w:p w:rsidR="00D81007" w:rsidRPr="00095290" w:rsidRDefault="00D81007" w:rsidP="000E6628"/>
    <w:p w:rsidR="00543FD4" w:rsidRPr="00D74BC1" w:rsidRDefault="00543FD4" w:rsidP="00543FD4">
      <w:pPr>
        <w:spacing w:line="360" w:lineRule="auto"/>
        <w:jc w:val="both"/>
        <w:rPr>
          <w:b/>
        </w:rPr>
      </w:pPr>
      <w:r>
        <w:rPr>
          <w:b/>
        </w:rPr>
        <w:lastRenderedPageBreak/>
        <w:t>Zúčtovanie medzi sub</w:t>
      </w:r>
      <w:r w:rsidR="004954E4">
        <w:rPr>
          <w:b/>
        </w:rPr>
        <w:t>j</w:t>
      </w:r>
      <w:r>
        <w:rPr>
          <w:b/>
        </w:rPr>
        <w:t>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EF68E6" w:rsidP="0011060E">
            <w:pPr>
              <w:spacing w:line="360" w:lineRule="auto"/>
              <w:rPr>
                <w:b/>
              </w:rPr>
            </w:pPr>
            <w:r>
              <w:rPr>
                <w:b/>
              </w:rPr>
              <w:t>Nevyče</w:t>
            </w:r>
            <w:r w:rsidR="00FE479E">
              <w:rPr>
                <w:b/>
              </w:rPr>
              <w:t>rpaná dotácia v r.2021</w:t>
            </w:r>
            <w:r w:rsidR="00846E3C">
              <w:rPr>
                <w:b/>
              </w:rPr>
              <w:t>, použitie</w:t>
            </w:r>
            <w:r>
              <w:rPr>
                <w:b/>
              </w:rPr>
              <w:t xml:space="preserve"> v r.202</w:t>
            </w:r>
            <w:r w:rsidR="00FE479E">
              <w:rPr>
                <w:b/>
              </w:rPr>
              <w:t>2</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w:t>
            </w:r>
            <w:r w:rsidR="00FE479E">
              <w:rPr>
                <w:b/>
                <w:sz w:val="20"/>
                <w:szCs w:val="20"/>
              </w:rPr>
              <w:t>20</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w:t>
            </w:r>
            <w:r w:rsidR="00FE479E">
              <w:rPr>
                <w:b/>
                <w:sz w:val="20"/>
                <w:szCs w:val="20"/>
              </w:rPr>
              <w:t>1</w:t>
            </w:r>
          </w:p>
        </w:tc>
      </w:tr>
      <w:tr w:rsidR="00FE479E" w:rsidTr="0011060E">
        <w:tc>
          <w:tcPr>
            <w:tcW w:w="5103" w:type="dxa"/>
          </w:tcPr>
          <w:p w:rsidR="00FE479E" w:rsidRDefault="00FE479E" w:rsidP="0011060E">
            <w:pPr>
              <w:spacing w:line="360" w:lineRule="auto"/>
            </w:pPr>
            <w:r>
              <w:t>Bežná dotácia Stravné predškolákov</w:t>
            </w:r>
          </w:p>
        </w:tc>
        <w:tc>
          <w:tcPr>
            <w:tcW w:w="1557" w:type="dxa"/>
          </w:tcPr>
          <w:p w:rsidR="00FE479E" w:rsidRDefault="00FE479E" w:rsidP="00FE1DD9">
            <w:pPr>
              <w:tabs>
                <w:tab w:val="left" w:pos="2880"/>
                <w:tab w:val="right" w:pos="8820"/>
              </w:tabs>
              <w:spacing w:line="360" w:lineRule="auto"/>
              <w:jc w:val="right"/>
            </w:pPr>
            <w:r>
              <w:t>222,00</w:t>
            </w:r>
          </w:p>
        </w:tc>
        <w:tc>
          <w:tcPr>
            <w:tcW w:w="1557" w:type="dxa"/>
          </w:tcPr>
          <w:p w:rsidR="00FE479E" w:rsidRDefault="00FE479E" w:rsidP="00EF68E6">
            <w:pPr>
              <w:tabs>
                <w:tab w:val="left" w:pos="2880"/>
                <w:tab w:val="right" w:pos="8820"/>
              </w:tabs>
              <w:spacing w:line="360" w:lineRule="auto"/>
              <w:jc w:val="right"/>
            </w:pPr>
            <w:r>
              <w:rPr>
                <w:iCs/>
              </w:rPr>
              <w:t>475,40</w:t>
            </w:r>
          </w:p>
        </w:tc>
      </w:tr>
      <w:tr w:rsidR="00FE479E" w:rsidTr="0011060E">
        <w:tc>
          <w:tcPr>
            <w:tcW w:w="5103" w:type="dxa"/>
          </w:tcPr>
          <w:p w:rsidR="00FE479E" w:rsidRDefault="00FE479E" w:rsidP="00EF68E6">
            <w:pPr>
              <w:spacing w:line="360" w:lineRule="auto"/>
            </w:pPr>
            <w:r>
              <w:t>Bežná dotácia – príspevok na separovaný odpad</w:t>
            </w:r>
          </w:p>
        </w:tc>
        <w:tc>
          <w:tcPr>
            <w:tcW w:w="1557" w:type="dxa"/>
          </w:tcPr>
          <w:p w:rsidR="00FE479E" w:rsidRDefault="00FE479E" w:rsidP="00FE1DD9">
            <w:pPr>
              <w:tabs>
                <w:tab w:val="left" w:pos="2880"/>
                <w:tab w:val="right" w:pos="8820"/>
              </w:tabs>
              <w:spacing w:line="360" w:lineRule="auto"/>
              <w:jc w:val="right"/>
            </w:pPr>
            <w:r>
              <w:t>2564,71</w:t>
            </w:r>
          </w:p>
        </w:tc>
        <w:tc>
          <w:tcPr>
            <w:tcW w:w="1557" w:type="dxa"/>
          </w:tcPr>
          <w:p w:rsidR="00FE479E" w:rsidRDefault="00FE479E" w:rsidP="00FE479E">
            <w:pPr>
              <w:tabs>
                <w:tab w:val="left" w:pos="2880"/>
                <w:tab w:val="right" w:pos="8820"/>
              </w:tabs>
              <w:spacing w:line="360" w:lineRule="auto"/>
              <w:jc w:val="center"/>
            </w:pPr>
            <w:r>
              <w:t xml:space="preserve">               0,00</w:t>
            </w:r>
          </w:p>
        </w:tc>
      </w:tr>
      <w:tr w:rsidR="004954E4" w:rsidTr="0011060E">
        <w:tc>
          <w:tcPr>
            <w:tcW w:w="5103" w:type="dxa"/>
          </w:tcPr>
          <w:p w:rsidR="004954E4" w:rsidRDefault="004954E4" w:rsidP="00FE1DD9">
            <w:pPr>
              <w:spacing w:line="360" w:lineRule="auto"/>
            </w:pPr>
            <w:r>
              <w:t>Bežná dotácia pre MŠ „Múdre hranie“</w:t>
            </w:r>
          </w:p>
        </w:tc>
        <w:tc>
          <w:tcPr>
            <w:tcW w:w="1557" w:type="dxa"/>
          </w:tcPr>
          <w:p w:rsidR="004954E4" w:rsidRDefault="004954E4" w:rsidP="00FE1DD9">
            <w:pPr>
              <w:tabs>
                <w:tab w:val="left" w:pos="2880"/>
                <w:tab w:val="right" w:pos="8820"/>
              </w:tabs>
              <w:spacing w:line="360" w:lineRule="auto"/>
              <w:jc w:val="right"/>
            </w:pPr>
            <w:r>
              <w:t>0,00</w:t>
            </w:r>
          </w:p>
        </w:tc>
        <w:tc>
          <w:tcPr>
            <w:tcW w:w="1557" w:type="dxa"/>
          </w:tcPr>
          <w:p w:rsidR="004954E4" w:rsidRDefault="004954E4" w:rsidP="00FE1DD9">
            <w:pPr>
              <w:tabs>
                <w:tab w:val="left" w:pos="2880"/>
                <w:tab w:val="right" w:pos="8820"/>
              </w:tabs>
              <w:spacing w:line="360" w:lineRule="auto"/>
              <w:jc w:val="right"/>
            </w:pPr>
            <w:r>
              <w:t>500,00</w:t>
            </w:r>
          </w:p>
        </w:tc>
      </w:tr>
    </w:tbl>
    <w:p w:rsidR="00543FD4" w:rsidRDefault="00543FD4" w:rsidP="00543FD4">
      <w:pPr>
        <w:pStyle w:val="Odsekzoznamu"/>
        <w:jc w:val="both"/>
      </w:pPr>
    </w:p>
    <w:p w:rsidR="00543FD4" w:rsidRDefault="00543FD4" w:rsidP="00543FD4">
      <w:r>
        <w:t>V</w:t>
      </w:r>
      <w:r w:rsidRPr="005B1EB8">
        <w:t xml:space="preserve">oči štátnemu rozpočtu </w:t>
      </w:r>
      <w:r w:rsidR="004954E4">
        <w:tab/>
      </w:r>
      <w:r w:rsidR="004954E4">
        <w:tab/>
        <w:t>475,40</w:t>
      </w:r>
      <w:r w:rsidRPr="00407E1B">
        <w:t xml:space="preserve"> EUR</w:t>
      </w:r>
    </w:p>
    <w:p w:rsidR="004954E4" w:rsidRDefault="004954E4" w:rsidP="00543FD4">
      <w:r>
        <w:t xml:space="preserve">Voči štátnemu rozpočtu </w:t>
      </w:r>
      <w:r>
        <w:tab/>
      </w:r>
      <w:r>
        <w:tab/>
        <w:t>500,00 EUR</w:t>
      </w:r>
    </w:p>
    <w:p w:rsidR="00EF68E6" w:rsidRDefault="004954E4" w:rsidP="00543FD4">
      <w:r>
        <w:t xml:space="preserve">Voči Environmentálnemu fondu </w:t>
      </w:r>
      <w:r>
        <w:tab/>
        <w:t xml:space="preserve">    0,00</w:t>
      </w:r>
      <w:r w:rsidR="00EF68E6">
        <w:t xml:space="preserve"> EUR</w:t>
      </w:r>
    </w:p>
    <w:p w:rsidR="00EF68E6" w:rsidRPr="00407E1B" w:rsidRDefault="00EF68E6" w:rsidP="00543FD4">
      <w:r>
        <w:t>SPOLU:</w:t>
      </w:r>
      <w:r>
        <w:tab/>
      </w:r>
      <w:r>
        <w:tab/>
      </w:r>
      <w:r>
        <w:tab/>
      </w:r>
      <w:r>
        <w:tab/>
      </w:r>
      <w:r w:rsidR="004954E4">
        <w:t>975,40</w:t>
      </w:r>
      <w:r>
        <w:t xml:space="preserve"> EUR</w:t>
      </w:r>
    </w:p>
    <w:p w:rsidR="00543FD4" w:rsidRPr="00407E1B" w:rsidRDefault="00543FD4" w:rsidP="00543FD4">
      <w:r>
        <w:t>J</w:t>
      </w:r>
      <w:r w:rsidRPr="00407E1B">
        <w:t xml:space="preserve">edná sa o nevyčerpané dotácie, </w:t>
      </w:r>
      <w:r w:rsidR="00B16B08">
        <w:rPr>
          <w:iCs/>
        </w:rPr>
        <w:t>a to bežnú dotáciu</w:t>
      </w:r>
      <w:r w:rsidRPr="00095290">
        <w:rPr>
          <w:iCs/>
        </w:rPr>
        <w:t xml:space="preserve"> </w:t>
      </w:r>
      <w:r w:rsidR="00B16B08">
        <w:rPr>
          <w:iCs/>
        </w:rPr>
        <w:t>475,40</w:t>
      </w:r>
      <w:r w:rsidRPr="00095290">
        <w:rPr>
          <w:iCs/>
        </w:rPr>
        <w:t xml:space="preserve"> Eur na stravovanie  predškolákov, </w:t>
      </w:r>
      <w:r w:rsidR="00B16B08">
        <w:t>500,00</w:t>
      </w:r>
      <w:r w:rsidR="005E36B3">
        <w:t xml:space="preserve"> </w:t>
      </w:r>
      <w:r w:rsidRPr="00407E1B">
        <w:t xml:space="preserve">Eur </w:t>
      </w:r>
      <w:r w:rsidR="005E36B3">
        <w:t xml:space="preserve">je </w:t>
      </w:r>
      <w:r w:rsidR="00B16B08">
        <w:t>bežná dotácia pre MŠ “Múdre hranie“</w:t>
      </w:r>
      <w:r w:rsidR="005E36B3">
        <w:t>. Tieto finančné p</w:t>
      </w:r>
      <w:r w:rsidR="00B16B08">
        <w:t xml:space="preserve">rostriedky použijeme v roku 2022 </w:t>
      </w:r>
      <w:r w:rsidR="005E36B3">
        <w:t>v súlade s účelom.</w:t>
      </w:r>
    </w:p>
    <w:p w:rsidR="00543FD4" w:rsidRDefault="00543FD4" w:rsidP="00543FD4">
      <w:pPr>
        <w:spacing w:line="360" w:lineRule="auto"/>
        <w:jc w:val="both"/>
        <w:rPr>
          <w:b/>
          <w:color w:val="0000FF"/>
        </w:rPr>
      </w:pPr>
    </w:p>
    <w:p w:rsidR="00192CF4" w:rsidRPr="0066599E" w:rsidRDefault="00192CF4" w:rsidP="00543FD4">
      <w:pPr>
        <w:spacing w:line="360" w:lineRule="auto"/>
        <w:jc w:val="both"/>
        <w:rPr>
          <w:b/>
          <w:color w:val="0000FF"/>
        </w:rPr>
      </w:pPr>
    </w:p>
    <w:p w:rsidR="00543FD4" w:rsidRPr="00973F5F" w:rsidRDefault="00543FD4" w:rsidP="008A524E">
      <w:pPr>
        <w:numPr>
          <w:ilvl w:val="0"/>
          <w:numId w:val="37"/>
        </w:numPr>
        <w:spacing w:line="360" w:lineRule="auto"/>
        <w:ind w:left="284" w:hanging="284"/>
        <w:rPr>
          <w:b/>
          <w:sz w:val="28"/>
          <w:szCs w:val="28"/>
        </w:rPr>
      </w:pPr>
      <w:r w:rsidRPr="0066599E">
        <w:rPr>
          <w:b/>
          <w:sz w:val="28"/>
          <w:szCs w:val="28"/>
        </w:rPr>
        <w:t xml:space="preserve">Hospodársky výsledok  za </w:t>
      </w:r>
      <w:r w:rsidR="005E36B3">
        <w:rPr>
          <w:b/>
          <w:sz w:val="28"/>
          <w:szCs w:val="28"/>
        </w:rPr>
        <w:t>202</w:t>
      </w:r>
      <w:r w:rsidR="009F5922">
        <w:rPr>
          <w:b/>
          <w:sz w:val="28"/>
          <w:szCs w:val="28"/>
        </w:rPr>
        <w:t>1</w:t>
      </w:r>
      <w:r w:rsidRPr="0066599E">
        <w:rPr>
          <w:b/>
          <w:sz w:val="28"/>
          <w:szCs w:val="28"/>
        </w:rPr>
        <w:t xml:space="preserve"> - vývoj nákladov a</w:t>
      </w:r>
      <w:r>
        <w:rPr>
          <w:b/>
          <w:sz w:val="28"/>
          <w:szCs w:val="28"/>
        </w:rPr>
        <w:t> </w:t>
      </w:r>
      <w:r w:rsidRPr="0066599E">
        <w:rPr>
          <w:b/>
          <w:sz w:val="28"/>
          <w:szCs w:val="28"/>
        </w:rPr>
        <w:t>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5E36B3" w:rsidRPr="00B37E98" w:rsidTr="0011060E">
        <w:tc>
          <w:tcPr>
            <w:tcW w:w="3240" w:type="dxa"/>
            <w:shd w:val="clear" w:color="auto" w:fill="DDD9C3"/>
          </w:tcPr>
          <w:p w:rsidR="005E36B3" w:rsidRPr="00B37E98" w:rsidRDefault="005E36B3" w:rsidP="005E36B3">
            <w:pPr>
              <w:spacing w:line="360" w:lineRule="auto"/>
              <w:jc w:val="center"/>
              <w:rPr>
                <w:b/>
              </w:rPr>
            </w:pPr>
            <w:r w:rsidRPr="00B37E98">
              <w:rPr>
                <w:b/>
              </w:rPr>
              <w:t>Názov</w:t>
            </w:r>
          </w:p>
        </w:tc>
        <w:tc>
          <w:tcPr>
            <w:tcW w:w="1549" w:type="dxa"/>
            <w:shd w:val="clear" w:color="auto" w:fill="DDD9C3"/>
          </w:tcPr>
          <w:p w:rsidR="005E36B3" w:rsidRPr="00B37E98" w:rsidRDefault="005E36B3" w:rsidP="005E36B3">
            <w:pPr>
              <w:jc w:val="center"/>
              <w:rPr>
                <w:b/>
              </w:rPr>
            </w:pPr>
            <w:r w:rsidRPr="00B37E98">
              <w:rPr>
                <w:b/>
                <w:sz w:val="22"/>
                <w:szCs w:val="22"/>
              </w:rPr>
              <w:t>Skutočnosť</w:t>
            </w:r>
          </w:p>
          <w:p w:rsidR="005E36B3" w:rsidRPr="00B37E98" w:rsidRDefault="005E36B3" w:rsidP="005E36B3">
            <w:pPr>
              <w:jc w:val="center"/>
              <w:rPr>
                <w:b/>
              </w:rPr>
            </w:pPr>
            <w:r w:rsidRPr="00B37E98">
              <w:rPr>
                <w:b/>
                <w:sz w:val="22"/>
                <w:szCs w:val="22"/>
              </w:rPr>
              <w:t>k 31.12.</w:t>
            </w:r>
            <w:r>
              <w:rPr>
                <w:b/>
                <w:sz w:val="22"/>
                <w:szCs w:val="22"/>
              </w:rPr>
              <w:t>20</w:t>
            </w:r>
            <w:r w:rsidR="009F5922">
              <w:rPr>
                <w:b/>
                <w:sz w:val="22"/>
                <w:szCs w:val="22"/>
              </w:rPr>
              <w:t>20</w:t>
            </w:r>
          </w:p>
        </w:tc>
        <w:tc>
          <w:tcPr>
            <w:tcW w:w="1494" w:type="dxa"/>
            <w:shd w:val="clear" w:color="auto" w:fill="DDD9C3"/>
          </w:tcPr>
          <w:p w:rsidR="005E36B3" w:rsidRPr="00B37E98" w:rsidRDefault="005E36B3" w:rsidP="005E36B3">
            <w:pPr>
              <w:jc w:val="center"/>
              <w:rPr>
                <w:b/>
              </w:rPr>
            </w:pPr>
            <w:r w:rsidRPr="00B37E98">
              <w:rPr>
                <w:b/>
                <w:sz w:val="22"/>
                <w:szCs w:val="22"/>
              </w:rPr>
              <w:t>Skutočnosť</w:t>
            </w:r>
          </w:p>
          <w:p w:rsidR="005E36B3" w:rsidRPr="00B37E98" w:rsidRDefault="005E36B3" w:rsidP="009F5922">
            <w:pPr>
              <w:jc w:val="center"/>
              <w:rPr>
                <w:b/>
              </w:rPr>
            </w:pPr>
            <w:r w:rsidRPr="00B37E98">
              <w:rPr>
                <w:b/>
                <w:sz w:val="22"/>
                <w:szCs w:val="22"/>
              </w:rPr>
              <w:t>k 31.12.</w:t>
            </w:r>
            <w:r>
              <w:rPr>
                <w:b/>
                <w:sz w:val="22"/>
                <w:szCs w:val="22"/>
              </w:rPr>
              <w:t>202</w:t>
            </w:r>
            <w:r w:rsidR="009F5922">
              <w:rPr>
                <w:b/>
                <w:sz w:val="22"/>
                <w:szCs w:val="22"/>
              </w:rPr>
              <w:t>1</w:t>
            </w:r>
          </w:p>
        </w:tc>
      </w:tr>
      <w:tr w:rsidR="009F5922" w:rsidRPr="00B37E98" w:rsidTr="0011060E">
        <w:tc>
          <w:tcPr>
            <w:tcW w:w="3240" w:type="dxa"/>
            <w:shd w:val="clear" w:color="auto" w:fill="D9D9D9"/>
          </w:tcPr>
          <w:p w:rsidR="009F5922" w:rsidRPr="00B37E98" w:rsidRDefault="009F5922" w:rsidP="005E36B3">
            <w:pPr>
              <w:spacing w:line="360" w:lineRule="auto"/>
              <w:jc w:val="both"/>
              <w:rPr>
                <w:b/>
              </w:rPr>
            </w:pPr>
            <w:r w:rsidRPr="00B37E98">
              <w:rPr>
                <w:b/>
              </w:rPr>
              <w:t>Náklady</w:t>
            </w:r>
          </w:p>
        </w:tc>
        <w:tc>
          <w:tcPr>
            <w:tcW w:w="1549" w:type="dxa"/>
            <w:shd w:val="clear" w:color="auto" w:fill="D9D9D9"/>
          </w:tcPr>
          <w:p w:rsidR="009F5922" w:rsidRPr="00B37E98" w:rsidRDefault="009F5922" w:rsidP="00FE1DD9">
            <w:pPr>
              <w:spacing w:line="360" w:lineRule="auto"/>
              <w:jc w:val="both"/>
              <w:rPr>
                <w:b/>
              </w:rPr>
            </w:pPr>
            <w:r>
              <w:rPr>
                <w:b/>
              </w:rPr>
              <w:t>336545,45</w:t>
            </w:r>
          </w:p>
        </w:tc>
        <w:tc>
          <w:tcPr>
            <w:tcW w:w="1494" w:type="dxa"/>
            <w:shd w:val="clear" w:color="auto" w:fill="D9D9D9"/>
          </w:tcPr>
          <w:p w:rsidR="009F5922" w:rsidRPr="00B37E98" w:rsidRDefault="000D16AF" w:rsidP="005E36B3">
            <w:pPr>
              <w:spacing w:line="360" w:lineRule="auto"/>
              <w:jc w:val="both"/>
              <w:rPr>
                <w:b/>
              </w:rPr>
            </w:pPr>
            <w:r>
              <w:rPr>
                <w:b/>
              </w:rPr>
              <w:t>323950,50</w:t>
            </w:r>
          </w:p>
        </w:tc>
      </w:tr>
      <w:tr w:rsidR="009F5922" w:rsidRPr="00B37E98" w:rsidTr="0011060E">
        <w:tc>
          <w:tcPr>
            <w:tcW w:w="3240" w:type="dxa"/>
          </w:tcPr>
          <w:p w:rsidR="009F5922" w:rsidRPr="00F01A39" w:rsidRDefault="009F5922" w:rsidP="005E36B3">
            <w:pPr>
              <w:spacing w:line="360" w:lineRule="auto"/>
              <w:jc w:val="both"/>
            </w:pPr>
            <w:r w:rsidRPr="00F01A39">
              <w:t>50 – Spotrebované nákupy</w:t>
            </w:r>
          </w:p>
        </w:tc>
        <w:tc>
          <w:tcPr>
            <w:tcW w:w="1549" w:type="dxa"/>
          </w:tcPr>
          <w:p w:rsidR="009F5922" w:rsidRPr="00B37E98" w:rsidRDefault="009F5922" w:rsidP="00FE1DD9">
            <w:pPr>
              <w:spacing w:line="360" w:lineRule="auto"/>
              <w:jc w:val="both"/>
              <w:rPr>
                <w:b/>
              </w:rPr>
            </w:pPr>
            <w:r>
              <w:rPr>
                <w:b/>
              </w:rPr>
              <w:t>19061,14</w:t>
            </w:r>
          </w:p>
        </w:tc>
        <w:tc>
          <w:tcPr>
            <w:tcW w:w="1494" w:type="dxa"/>
          </w:tcPr>
          <w:p w:rsidR="009F5922" w:rsidRPr="000D16AF" w:rsidRDefault="000D16AF" w:rsidP="005E36B3">
            <w:pPr>
              <w:spacing w:line="360" w:lineRule="auto"/>
              <w:jc w:val="both"/>
              <w:rPr>
                <w:b/>
              </w:rPr>
            </w:pPr>
            <w:r w:rsidRPr="000D16AF">
              <w:rPr>
                <w:b/>
              </w:rPr>
              <w:t>22577,17</w:t>
            </w:r>
          </w:p>
        </w:tc>
      </w:tr>
      <w:tr w:rsidR="009F5922" w:rsidRPr="00B37E98" w:rsidTr="0011060E">
        <w:tc>
          <w:tcPr>
            <w:tcW w:w="3240" w:type="dxa"/>
          </w:tcPr>
          <w:p w:rsidR="009F5922" w:rsidRPr="00F01A39" w:rsidRDefault="009F5922" w:rsidP="005E36B3">
            <w:pPr>
              <w:spacing w:line="360" w:lineRule="auto"/>
              <w:jc w:val="both"/>
            </w:pPr>
            <w:r w:rsidRPr="00F01A39">
              <w:t>51 – Služby</w:t>
            </w:r>
          </w:p>
        </w:tc>
        <w:tc>
          <w:tcPr>
            <w:tcW w:w="1549" w:type="dxa"/>
          </w:tcPr>
          <w:p w:rsidR="009F5922" w:rsidRPr="00B37E98" w:rsidRDefault="009F5922" w:rsidP="00FE1DD9">
            <w:pPr>
              <w:spacing w:line="360" w:lineRule="auto"/>
              <w:jc w:val="both"/>
              <w:rPr>
                <w:b/>
              </w:rPr>
            </w:pPr>
            <w:r>
              <w:rPr>
                <w:b/>
              </w:rPr>
              <w:t>77259,34</w:t>
            </w:r>
          </w:p>
        </w:tc>
        <w:tc>
          <w:tcPr>
            <w:tcW w:w="1494" w:type="dxa"/>
          </w:tcPr>
          <w:p w:rsidR="009F5922" w:rsidRPr="000D16AF" w:rsidRDefault="000D16AF" w:rsidP="005E36B3">
            <w:pPr>
              <w:spacing w:line="360" w:lineRule="auto"/>
              <w:jc w:val="both"/>
              <w:rPr>
                <w:b/>
              </w:rPr>
            </w:pPr>
            <w:r w:rsidRPr="000D16AF">
              <w:rPr>
                <w:b/>
              </w:rPr>
              <w:t>60071,53</w:t>
            </w:r>
          </w:p>
        </w:tc>
      </w:tr>
      <w:tr w:rsidR="009F5922" w:rsidRPr="00B37E98" w:rsidTr="0011060E">
        <w:tc>
          <w:tcPr>
            <w:tcW w:w="3240" w:type="dxa"/>
          </w:tcPr>
          <w:p w:rsidR="009F5922" w:rsidRPr="00F01A39" w:rsidRDefault="009F5922" w:rsidP="005E36B3">
            <w:pPr>
              <w:spacing w:line="360" w:lineRule="auto"/>
              <w:jc w:val="both"/>
            </w:pPr>
            <w:r w:rsidRPr="00F01A39">
              <w:t>52 – Osobné náklady</w:t>
            </w:r>
          </w:p>
        </w:tc>
        <w:tc>
          <w:tcPr>
            <w:tcW w:w="1549" w:type="dxa"/>
          </w:tcPr>
          <w:p w:rsidR="009F5922" w:rsidRPr="00B37E98" w:rsidRDefault="009F5922" w:rsidP="00FE1DD9">
            <w:pPr>
              <w:spacing w:line="360" w:lineRule="auto"/>
              <w:jc w:val="both"/>
              <w:rPr>
                <w:b/>
              </w:rPr>
            </w:pPr>
            <w:r>
              <w:rPr>
                <w:b/>
              </w:rPr>
              <w:t>112251,90</w:t>
            </w:r>
          </w:p>
        </w:tc>
        <w:tc>
          <w:tcPr>
            <w:tcW w:w="1494" w:type="dxa"/>
          </w:tcPr>
          <w:p w:rsidR="009F5922" w:rsidRPr="000D16AF" w:rsidRDefault="000D16AF" w:rsidP="005E36B3">
            <w:pPr>
              <w:spacing w:line="360" w:lineRule="auto"/>
              <w:jc w:val="both"/>
              <w:rPr>
                <w:b/>
              </w:rPr>
            </w:pPr>
            <w:r w:rsidRPr="000D16AF">
              <w:rPr>
                <w:b/>
              </w:rPr>
              <w:t>120196,99</w:t>
            </w:r>
          </w:p>
        </w:tc>
      </w:tr>
      <w:tr w:rsidR="009F5922" w:rsidRPr="00B37E98" w:rsidTr="0011060E">
        <w:tc>
          <w:tcPr>
            <w:tcW w:w="3240" w:type="dxa"/>
          </w:tcPr>
          <w:p w:rsidR="009F5922" w:rsidRPr="00F01A39" w:rsidRDefault="009F5922" w:rsidP="005E36B3">
            <w:pPr>
              <w:spacing w:line="360" w:lineRule="auto"/>
              <w:jc w:val="both"/>
            </w:pPr>
            <w:r>
              <w:t>53 – Dane a  poplatky</w:t>
            </w:r>
          </w:p>
        </w:tc>
        <w:tc>
          <w:tcPr>
            <w:tcW w:w="1549" w:type="dxa"/>
          </w:tcPr>
          <w:p w:rsidR="009F5922" w:rsidRPr="00B37E98" w:rsidRDefault="009F5922" w:rsidP="00FE1DD9">
            <w:pPr>
              <w:spacing w:line="360" w:lineRule="auto"/>
              <w:jc w:val="both"/>
              <w:rPr>
                <w:b/>
              </w:rPr>
            </w:pPr>
            <w:r>
              <w:rPr>
                <w:b/>
              </w:rPr>
              <w:t>61,59</w:t>
            </w:r>
          </w:p>
        </w:tc>
        <w:tc>
          <w:tcPr>
            <w:tcW w:w="1494" w:type="dxa"/>
          </w:tcPr>
          <w:p w:rsidR="009F5922" w:rsidRPr="000D16AF" w:rsidRDefault="000D16AF" w:rsidP="005E36B3">
            <w:pPr>
              <w:spacing w:line="360" w:lineRule="auto"/>
              <w:jc w:val="both"/>
              <w:rPr>
                <w:b/>
              </w:rPr>
            </w:pPr>
            <w:r w:rsidRPr="000D16AF">
              <w:rPr>
                <w:b/>
              </w:rPr>
              <w:t>220,26</w:t>
            </w:r>
          </w:p>
        </w:tc>
      </w:tr>
      <w:tr w:rsidR="009F5922" w:rsidRPr="00B37E98" w:rsidTr="0011060E">
        <w:tc>
          <w:tcPr>
            <w:tcW w:w="3240" w:type="dxa"/>
          </w:tcPr>
          <w:p w:rsidR="009F5922" w:rsidRPr="00F01A39" w:rsidRDefault="009F5922" w:rsidP="005E36B3">
            <w:r w:rsidRPr="00F01A39">
              <w:t>54</w:t>
            </w:r>
            <w:r>
              <w:t xml:space="preserve"> –Ostatné náklady na prevádzkovú činnosť</w:t>
            </w:r>
          </w:p>
        </w:tc>
        <w:tc>
          <w:tcPr>
            <w:tcW w:w="1549" w:type="dxa"/>
          </w:tcPr>
          <w:p w:rsidR="009F5922" w:rsidRPr="00B37E98" w:rsidRDefault="009F5922" w:rsidP="00FE1DD9">
            <w:pPr>
              <w:spacing w:line="360" w:lineRule="auto"/>
              <w:jc w:val="both"/>
              <w:rPr>
                <w:b/>
              </w:rPr>
            </w:pPr>
            <w:r>
              <w:rPr>
                <w:b/>
              </w:rPr>
              <w:t>17427,24</w:t>
            </w:r>
          </w:p>
        </w:tc>
        <w:tc>
          <w:tcPr>
            <w:tcW w:w="1494" w:type="dxa"/>
          </w:tcPr>
          <w:p w:rsidR="009F5922" w:rsidRPr="000D16AF" w:rsidRDefault="000D16AF" w:rsidP="005E36B3">
            <w:pPr>
              <w:spacing w:line="360" w:lineRule="auto"/>
              <w:jc w:val="both"/>
              <w:rPr>
                <w:b/>
              </w:rPr>
            </w:pPr>
            <w:r w:rsidRPr="000D16AF">
              <w:rPr>
                <w:b/>
              </w:rPr>
              <w:t>14662,09</w:t>
            </w:r>
          </w:p>
        </w:tc>
      </w:tr>
      <w:tr w:rsidR="009F5922" w:rsidRPr="00B37E98" w:rsidTr="0011060E">
        <w:tc>
          <w:tcPr>
            <w:tcW w:w="3240" w:type="dxa"/>
          </w:tcPr>
          <w:p w:rsidR="009F5922" w:rsidRPr="00F01A39" w:rsidRDefault="009F5922" w:rsidP="005E36B3">
            <w:r>
              <w:t>55 – Odpisy, rezervy a OP z prevádzkovej a finančnej činnosti a zúčtovanie časového rozlíšenia</w:t>
            </w:r>
          </w:p>
        </w:tc>
        <w:tc>
          <w:tcPr>
            <w:tcW w:w="1549" w:type="dxa"/>
          </w:tcPr>
          <w:p w:rsidR="009F5922" w:rsidRPr="00B37E98" w:rsidRDefault="009F5922" w:rsidP="00FE1DD9">
            <w:pPr>
              <w:spacing w:line="360" w:lineRule="auto"/>
              <w:jc w:val="both"/>
              <w:rPr>
                <w:b/>
              </w:rPr>
            </w:pPr>
            <w:r>
              <w:rPr>
                <w:b/>
              </w:rPr>
              <w:t>107184,55</w:t>
            </w:r>
          </w:p>
        </w:tc>
        <w:tc>
          <w:tcPr>
            <w:tcW w:w="1494" w:type="dxa"/>
          </w:tcPr>
          <w:p w:rsidR="009F5922" w:rsidRPr="000D16AF" w:rsidRDefault="000D16AF" w:rsidP="005E36B3">
            <w:pPr>
              <w:spacing w:line="360" w:lineRule="auto"/>
              <w:jc w:val="both"/>
              <w:rPr>
                <w:b/>
              </w:rPr>
            </w:pPr>
            <w:r w:rsidRPr="000D16AF">
              <w:rPr>
                <w:b/>
              </w:rPr>
              <w:t>103560,48</w:t>
            </w:r>
          </w:p>
        </w:tc>
      </w:tr>
      <w:tr w:rsidR="009F5922" w:rsidRPr="00B37E98" w:rsidTr="0011060E">
        <w:tc>
          <w:tcPr>
            <w:tcW w:w="3240" w:type="dxa"/>
          </w:tcPr>
          <w:p w:rsidR="009F5922" w:rsidRPr="00F01A39" w:rsidRDefault="009F5922" w:rsidP="005E36B3">
            <w:r>
              <w:t>56 – Finančné náklady</w:t>
            </w:r>
          </w:p>
        </w:tc>
        <w:tc>
          <w:tcPr>
            <w:tcW w:w="1549" w:type="dxa"/>
          </w:tcPr>
          <w:p w:rsidR="009F5922" w:rsidRPr="00B37E98" w:rsidRDefault="009F5922" w:rsidP="00FE1DD9">
            <w:pPr>
              <w:spacing w:line="360" w:lineRule="auto"/>
              <w:jc w:val="both"/>
              <w:rPr>
                <w:b/>
              </w:rPr>
            </w:pPr>
            <w:r>
              <w:rPr>
                <w:b/>
              </w:rPr>
              <w:t>2461,21</w:t>
            </w:r>
          </w:p>
        </w:tc>
        <w:tc>
          <w:tcPr>
            <w:tcW w:w="1494" w:type="dxa"/>
          </w:tcPr>
          <w:p w:rsidR="009F5922" w:rsidRPr="000D16AF" w:rsidRDefault="000D16AF" w:rsidP="005E36B3">
            <w:pPr>
              <w:spacing w:line="360" w:lineRule="auto"/>
              <w:jc w:val="both"/>
              <w:rPr>
                <w:b/>
              </w:rPr>
            </w:pPr>
            <w:r w:rsidRPr="000D16AF">
              <w:rPr>
                <w:b/>
              </w:rPr>
              <w:t>1913,62</w:t>
            </w:r>
          </w:p>
        </w:tc>
      </w:tr>
      <w:tr w:rsidR="009F5922" w:rsidRPr="00B37E98" w:rsidTr="0011060E">
        <w:tc>
          <w:tcPr>
            <w:tcW w:w="3240" w:type="dxa"/>
          </w:tcPr>
          <w:p w:rsidR="009F5922" w:rsidRPr="00F01A39" w:rsidRDefault="009F5922" w:rsidP="005E36B3">
            <w:r>
              <w:t>57 – Mimoriadne náklady</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5E36B3">
            <w:pPr>
              <w:spacing w:line="360" w:lineRule="auto"/>
              <w:jc w:val="both"/>
              <w:rPr>
                <w:b/>
              </w:rPr>
            </w:pPr>
            <w:r w:rsidRPr="000D16AF">
              <w:rPr>
                <w:b/>
              </w:rPr>
              <w:t>0,00</w:t>
            </w:r>
          </w:p>
        </w:tc>
      </w:tr>
      <w:tr w:rsidR="009F5922" w:rsidRPr="00B37E98" w:rsidTr="0011060E">
        <w:tc>
          <w:tcPr>
            <w:tcW w:w="3240" w:type="dxa"/>
          </w:tcPr>
          <w:p w:rsidR="009F5922" w:rsidRPr="00F01A39" w:rsidRDefault="009F5922" w:rsidP="005E36B3">
            <w:r>
              <w:t>58 – Náklady na transfery a náklady z odvodov príjmov</w:t>
            </w:r>
          </w:p>
        </w:tc>
        <w:tc>
          <w:tcPr>
            <w:tcW w:w="1549" w:type="dxa"/>
          </w:tcPr>
          <w:p w:rsidR="009F5922" w:rsidRPr="00B37E98" w:rsidRDefault="009F5922" w:rsidP="00FE1DD9">
            <w:pPr>
              <w:spacing w:line="360" w:lineRule="auto"/>
              <w:jc w:val="both"/>
              <w:rPr>
                <w:b/>
              </w:rPr>
            </w:pPr>
            <w:r>
              <w:rPr>
                <w:b/>
              </w:rPr>
              <w:t>838,48</w:t>
            </w:r>
          </w:p>
        </w:tc>
        <w:tc>
          <w:tcPr>
            <w:tcW w:w="1494" w:type="dxa"/>
          </w:tcPr>
          <w:p w:rsidR="009F5922" w:rsidRPr="000D16AF" w:rsidRDefault="000D16AF" w:rsidP="005E36B3">
            <w:pPr>
              <w:spacing w:line="360" w:lineRule="auto"/>
              <w:jc w:val="both"/>
              <w:rPr>
                <w:b/>
              </w:rPr>
            </w:pPr>
            <w:r w:rsidRPr="000D16AF">
              <w:rPr>
                <w:b/>
              </w:rPr>
              <w:t>748,36</w:t>
            </w:r>
          </w:p>
        </w:tc>
      </w:tr>
      <w:tr w:rsidR="009F5922" w:rsidRPr="00B37E98" w:rsidTr="0011060E">
        <w:tc>
          <w:tcPr>
            <w:tcW w:w="3240" w:type="dxa"/>
          </w:tcPr>
          <w:p w:rsidR="009F5922" w:rsidRPr="00F01A39" w:rsidRDefault="009F5922" w:rsidP="005E36B3">
            <w:r>
              <w:t>59 – Dane z príjmov</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5E36B3">
            <w:pPr>
              <w:spacing w:line="360" w:lineRule="auto"/>
              <w:jc w:val="both"/>
              <w:rPr>
                <w:b/>
              </w:rPr>
            </w:pPr>
            <w:r w:rsidRPr="000D16AF">
              <w:rPr>
                <w:b/>
              </w:rPr>
              <w:t>0,00</w:t>
            </w:r>
          </w:p>
        </w:tc>
      </w:tr>
      <w:tr w:rsidR="009F5922" w:rsidRPr="00B37E98" w:rsidTr="0011060E">
        <w:tc>
          <w:tcPr>
            <w:tcW w:w="3240" w:type="dxa"/>
            <w:shd w:val="clear" w:color="auto" w:fill="D9D9D9"/>
          </w:tcPr>
          <w:p w:rsidR="009F5922" w:rsidRPr="00B37E98" w:rsidRDefault="009F5922" w:rsidP="005E36B3">
            <w:pPr>
              <w:rPr>
                <w:b/>
              </w:rPr>
            </w:pPr>
            <w:r w:rsidRPr="00B37E98">
              <w:rPr>
                <w:b/>
              </w:rPr>
              <w:t>Výnosy</w:t>
            </w:r>
          </w:p>
        </w:tc>
        <w:tc>
          <w:tcPr>
            <w:tcW w:w="1549" w:type="dxa"/>
            <w:shd w:val="clear" w:color="auto" w:fill="D9D9D9"/>
          </w:tcPr>
          <w:p w:rsidR="009F5922" w:rsidRPr="00B37E98" w:rsidRDefault="009F5922" w:rsidP="00FE1DD9">
            <w:pPr>
              <w:spacing w:line="360" w:lineRule="auto"/>
              <w:jc w:val="both"/>
              <w:rPr>
                <w:b/>
              </w:rPr>
            </w:pPr>
            <w:r>
              <w:rPr>
                <w:b/>
              </w:rPr>
              <w:t>321972,23</w:t>
            </w:r>
          </w:p>
        </w:tc>
        <w:tc>
          <w:tcPr>
            <w:tcW w:w="1494" w:type="dxa"/>
            <w:shd w:val="clear" w:color="auto" w:fill="D9D9D9"/>
          </w:tcPr>
          <w:p w:rsidR="009F5922" w:rsidRPr="000D16AF" w:rsidRDefault="000D16AF" w:rsidP="005E36B3">
            <w:pPr>
              <w:spacing w:line="360" w:lineRule="auto"/>
              <w:jc w:val="both"/>
              <w:rPr>
                <w:b/>
              </w:rPr>
            </w:pPr>
            <w:r w:rsidRPr="000D16AF">
              <w:rPr>
                <w:b/>
              </w:rPr>
              <w:t>330816,30</w:t>
            </w:r>
          </w:p>
        </w:tc>
      </w:tr>
      <w:tr w:rsidR="009F5922" w:rsidRPr="00B37E98" w:rsidTr="0011060E">
        <w:tc>
          <w:tcPr>
            <w:tcW w:w="3240" w:type="dxa"/>
          </w:tcPr>
          <w:p w:rsidR="009F5922" w:rsidRPr="003679A0" w:rsidRDefault="009F5922" w:rsidP="007B6BE9">
            <w:r w:rsidRPr="003679A0">
              <w:t>60 – Tržby za vlastné výkony a tovar</w:t>
            </w:r>
          </w:p>
        </w:tc>
        <w:tc>
          <w:tcPr>
            <w:tcW w:w="1549" w:type="dxa"/>
          </w:tcPr>
          <w:p w:rsidR="009F5922" w:rsidRPr="00B37E98" w:rsidRDefault="009F5922" w:rsidP="00FE1DD9">
            <w:pPr>
              <w:spacing w:line="360" w:lineRule="auto"/>
              <w:jc w:val="both"/>
              <w:rPr>
                <w:b/>
              </w:rPr>
            </w:pPr>
            <w:r>
              <w:rPr>
                <w:b/>
              </w:rPr>
              <w:t>12104,88</w:t>
            </w:r>
          </w:p>
        </w:tc>
        <w:tc>
          <w:tcPr>
            <w:tcW w:w="1494" w:type="dxa"/>
          </w:tcPr>
          <w:p w:rsidR="009F5922" w:rsidRPr="000D16AF" w:rsidRDefault="000D16AF" w:rsidP="007B6BE9">
            <w:pPr>
              <w:spacing w:line="360" w:lineRule="auto"/>
              <w:jc w:val="both"/>
              <w:rPr>
                <w:b/>
              </w:rPr>
            </w:pPr>
            <w:r w:rsidRPr="000D16AF">
              <w:rPr>
                <w:b/>
              </w:rPr>
              <w:t>14482,58</w:t>
            </w:r>
          </w:p>
        </w:tc>
      </w:tr>
      <w:tr w:rsidR="009F5922" w:rsidRPr="00B37E98" w:rsidTr="0011060E">
        <w:tc>
          <w:tcPr>
            <w:tcW w:w="3240" w:type="dxa"/>
          </w:tcPr>
          <w:p w:rsidR="009F5922" w:rsidRPr="003679A0" w:rsidRDefault="009F5922" w:rsidP="007B6BE9">
            <w:r>
              <w:t>61 – Zmena stavu vnútroorganizačných služieb</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B37E98" w:rsidRDefault="000D16AF" w:rsidP="007B6BE9">
            <w:pPr>
              <w:spacing w:line="360" w:lineRule="auto"/>
              <w:jc w:val="both"/>
              <w:rPr>
                <w:b/>
              </w:rPr>
            </w:pPr>
            <w:r>
              <w:rPr>
                <w:b/>
              </w:rPr>
              <w:t>0,00</w:t>
            </w:r>
          </w:p>
        </w:tc>
      </w:tr>
      <w:tr w:rsidR="009F5922" w:rsidRPr="00B37E98" w:rsidTr="0011060E">
        <w:tc>
          <w:tcPr>
            <w:tcW w:w="3240" w:type="dxa"/>
          </w:tcPr>
          <w:p w:rsidR="009F5922" w:rsidRPr="003679A0" w:rsidRDefault="009F5922" w:rsidP="007B6BE9">
            <w:r>
              <w:t>62 – Aktivácia</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B37E98" w:rsidRDefault="000D16AF" w:rsidP="007B6BE9">
            <w:pPr>
              <w:spacing w:line="360" w:lineRule="auto"/>
              <w:jc w:val="both"/>
              <w:rPr>
                <w:b/>
              </w:rPr>
            </w:pPr>
            <w:r>
              <w:rPr>
                <w:b/>
              </w:rPr>
              <w:t>0,00</w:t>
            </w:r>
          </w:p>
        </w:tc>
      </w:tr>
      <w:tr w:rsidR="009F5922" w:rsidRPr="00B37E98" w:rsidTr="0011060E">
        <w:tc>
          <w:tcPr>
            <w:tcW w:w="3240" w:type="dxa"/>
          </w:tcPr>
          <w:p w:rsidR="009F5922" w:rsidRPr="003679A0" w:rsidRDefault="009F5922" w:rsidP="007B6BE9">
            <w:r>
              <w:lastRenderedPageBreak/>
              <w:t>63 – Daňové a colné výnosy a výnosy z poplatkov</w:t>
            </w:r>
          </w:p>
        </w:tc>
        <w:tc>
          <w:tcPr>
            <w:tcW w:w="1549" w:type="dxa"/>
          </w:tcPr>
          <w:p w:rsidR="009F5922" w:rsidRPr="00B37E98" w:rsidRDefault="009F5922" w:rsidP="00FE1DD9">
            <w:pPr>
              <w:spacing w:line="360" w:lineRule="auto"/>
              <w:jc w:val="both"/>
              <w:rPr>
                <w:b/>
              </w:rPr>
            </w:pPr>
            <w:r>
              <w:rPr>
                <w:b/>
              </w:rPr>
              <w:t>192756,83</w:t>
            </w:r>
          </w:p>
        </w:tc>
        <w:tc>
          <w:tcPr>
            <w:tcW w:w="1494" w:type="dxa"/>
          </w:tcPr>
          <w:p w:rsidR="009F5922" w:rsidRPr="000D16AF" w:rsidRDefault="000D16AF" w:rsidP="007B6BE9">
            <w:pPr>
              <w:spacing w:line="360" w:lineRule="auto"/>
              <w:jc w:val="both"/>
              <w:rPr>
                <w:b/>
              </w:rPr>
            </w:pPr>
            <w:r w:rsidRPr="000D16AF">
              <w:rPr>
                <w:b/>
              </w:rPr>
              <w:t>214155,50</w:t>
            </w:r>
          </w:p>
        </w:tc>
      </w:tr>
      <w:tr w:rsidR="009F5922" w:rsidRPr="00B37E98" w:rsidTr="0011060E">
        <w:tc>
          <w:tcPr>
            <w:tcW w:w="3240" w:type="dxa"/>
          </w:tcPr>
          <w:p w:rsidR="009F5922" w:rsidRDefault="009F5922" w:rsidP="007B6BE9">
            <w:r>
              <w:t>64 – Ostatné výnosy</w:t>
            </w:r>
          </w:p>
        </w:tc>
        <w:tc>
          <w:tcPr>
            <w:tcW w:w="1549" w:type="dxa"/>
          </w:tcPr>
          <w:p w:rsidR="009F5922" w:rsidRPr="00B37E98" w:rsidRDefault="009F5922" w:rsidP="00FE1DD9">
            <w:pPr>
              <w:spacing w:line="360" w:lineRule="auto"/>
              <w:jc w:val="both"/>
              <w:rPr>
                <w:b/>
              </w:rPr>
            </w:pPr>
            <w:r>
              <w:rPr>
                <w:b/>
              </w:rPr>
              <w:t>11394,80</w:t>
            </w:r>
          </w:p>
        </w:tc>
        <w:tc>
          <w:tcPr>
            <w:tcW w:w="1494" w:type="dxa"/>
          </w:tcPr>
          <w:p w:rsidR="009F5922" w:rsidRPr="000D16AF" w:rsidRDefault="000D16AF" w:rsidP="007B6BE9">
            <w:pPr>
              <w:spacing w:line="360" w:lineRule="auto"/>
              <w:jc w:val="both"/>
              <w:rPr>
                <w:b/>
              </w:rPr>
            </w:pPr>
            <w:r w:rsidRPr="000D16AF">
              <w:rPr>
                <w:b/>
              </w:rPr>
              <w:t>3431,48</w:t>
            </w:r>
          </w:p>
        </w:tc>
      </w:tr>
      <w:tr w:rsidR="009F5922" w:rsidRPr="00B37E98" w:rsidTr="0011060E">
        <w:tc>
          <w:tcPr>
            <w:tcW w:w="3240" w:type="dxa"/>
          </w:tcPr>
          <w:p w:rsidR="009F5922" w:rsidRDefault="009F5922" w:rsidP="007B6BE9">
            <w:r>
              <w:t>65 – Zúčtovanie rezerv a OP z prevádzkovej a finančnej činnosti a zúčtovanie časového rozlíšenia</w:t>
            </w:r>
          </w:p>
        </w:tc>
        <w:tc>
          <w:tcPr>
            <w:tcW w:w="1549" w:type="dxa"/>
          </w:tcPr>
          <w:p w:rsidR="009F5922" w:rsidRPr="00B37E98" w:rsidRDefault="009F5922" w:rsidP="00FE1DD9">
            <w:pPr>
              <w:spacing w:line="360" w:lineRule="auto"/>
              <w:jc w:val="both"/>
              <w:rPr>
                <w:b/>
              </w:rPr>
            </w:pPr>
            <w:r>
              <w:rPr>
                <w:b/>
              </w:rPr>
              <w:t>1900,00</w:t>
            </w:r>
          </w:p>
        </w:tc>
        <w:tc>
          <w:tcPr>
            <w:tcW w:w="1494" w:type="dxa"/>
          </w:tcPr>
          <w:p w:rsidR="009F5922" w:rsidRPr="000D16AF" w:rsidRDefault="000D16AF" w:rsidP="007B6BE9">
            <w:pPr>
              <w:spacing w:line="360" w:lineRule="auto"/>
              <w:jc w:val="both"/>
              <w:rPr>
                <w:b/>
              </w:rPr>
            </w:pPr>
            <w:r w:rsidRPr="000D16AF">
              <w:rPr>
                <w:b/>
              </w:rPr>
              <w:t>1000,00</w:t>
            </w:r>
          </w:p>
        </w:tc>
      </w:tr>
      <w:tr w:rsidR="009F5922" w:rsidRPr="00B37E98" w:rsidTr="0011060E">
        <w:tc>
          <w:tcPr>
            <w:tcW w:w="3240" w:type="dxa"/>
          </w:tcPr>
          <w:p w:rsidR="009F5922" w:rsidRDefault="009F5922" w:rsidP="007B6BE9">
            <w:r>
              <w:t>66 – Finančné výnosy</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7B6BE9">
            <w:pPr>
              <w:spacing w:line="360" w:lineRule="auto"/>
              <w:jc w:val="both"/>
              <w:rPr>
                <w:b/>
              </w:rPr>
            </w:pPr>
            <w:r w:rsidRPr="000D16AF">
              <w:rPr>
                <w:b/>
              </w:rPr>
              <w:t>0,00</w:t>
            </w:r>
          </w:p>
        </w:tc>
      </w:tr>
      <w:tr w:rsidR="009F5922" w:rsidRPr="00B37E98" w:rsidTr="0011060E">
        <w:tc>
          <w:tcPr>
            <w:tcW w:w="3240" w:type="dxa"/>
          </w:tcPr>
          <w:p w:rsidR="009F5922" w:rsidRDefault="009F5922" w:rsidP="007B6BE9">
            <w:r>
              <w:t>67 – Mimoriadne výnosy</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7B6BE9">
            <w:pPr>
              <w:spacing w:line="360" w:lineRule="auto"/>
              <w:jc w:val="both"/>
              <w:rPr>
                <w:b/>
              </w:rPr>
            </w:pPr>
            <w:r w:rsidRPr="000D16AF">
              <w:rPr>
                <w:b/>
              </w:rPr>
              <w:t>0,00</w:t>
            </w:r>
          </w:p>
        </w:tc>
      </w:tr>
      <w:tr w:rsidR="009F5922" w:rsidRPr="00B37E98" w:rsidTr="0011060E">
        <w:tc>
          <w:tcPr>
            <w:tcW w:w="3240" w:type="dxa"/>
          </w:tcPr>
          <w:p w:rsidR="009F5922" w:rsidRDefault="009F5922" w:rsidP="007B6BE9">
            <w:r>
              <w:t>69 – Výnosy z transferov a rozpočtových príjmov v obciach, VÚC a v RO a PO zriadených obcou alebo VÚC</w:t>
            </w:r>
          </w:p>
        </w:tc>
        <w:tc>
          <w:tcPr>
            <w:tcW w:w="1549" w:type="dxa"/>
          </w:tcPr>
          <w:p w:rsidR="009F5922" w:rsidRPr="00B37E98" w:rsidRDefault="009F5922" w:rsidP="00FE1DD9">
            <w:pPr>
              <w:spacing w:line="360" w:lineRule="auto"/>
              <w:jc w:val="both"/>
              <w:rPr>
                <w:b/>
              </w:rPr>
            </w:pPr>
            <w:r>
              <w:rPr>
                <w:b/>
              </w:rPr>
              <w:t>103815,72</w:t>
            </w:r>
          </w:p>
        </w:tc>
        <w:tc>
          <w:tcPr>
            <w:tcW w:w="1494" w:type="dxa"/>
          </w:tcPr>
          <w:p w:rsidR="009F5922" w:rsidRPr="000D16AF" w:rsidRDefault="000D16AF" w:rsidP="007B6BE9">
            <w:pPr>
              <w:spacing w:line="360" w:lineRule="auto"/>
              <w:jc w:val="both"/>
              <w:rPr>
                <w:b/>
              </w:rPr>
            </w:pPr>
            <w:r w:rsidRPr="000D16AF">
              <w:rPr>
                <w:b/>
              </w:rPr>
              <w:t>97746,74</w:t>
            </w:r>
          </w:p>
        </w:tc>
      </w:tr>
      <w:tr w:rsidR="009F5922" w:rsidRPr="00B37E98" w:rsidTr="0011060E">
        <w:tc>
          <w:tcPr>
            <w:tcW w:w="3240" w:type="dxa"/>
          </w:tcPr>
          <w:p w:rsidR="009F5922" w:rsidRDefault="009F5922" w:rsidP="007B6BE9">
            <w:r>
              <w:t>59- Splatná daň s príjmov</w:t>
            </w:r>
          </w:p>
        </w:tc>
        <w:tc>
          <w:tcPr>
            <w:tcW w:w="1549" w:type="dxa"/>
          </w:tcPr>
          <w:p w:rsidR="009F5922" w:rsidRDefault="009F5922" w:rsidP="00FE1DD9">
            <w:pPr>
              <w:spacing w:line="360" w:lineRule="auto"/>
              <w:jc w:val="both"/>
              <w:rPr>
                <w:b/>
              </w:rPr>
            </w:pPr>
            <w:r>
              <w:rPr>
                <w:b/>
              </w:rPr>
              <w:t>0,00</w:t>
            </w:r>
          </w:p>
        </w:tc>
        <w:tc>
          <w:tcPr>
            <w:tcW w:w="1494" w:type="dxa"/>
          </w:tcPr>
          <w:p w:rsidR="009F5922" w:rsidRPr="000D16AF" w:rsidRDefault="000D16AF" w:rsidP="007B6BE9">
            <w:pPr>
              <w:spacing w:line="360" w:lineRule="auto"/>
              <w:jc w:val="both"/>
              <w:rPr>
                <w:b/>
              </w:rPr>
            </w:pPr>
            <w:r w:rsidRPr="000D16AF">
              <w:rPr>
                <w:b/>
              </w:rPr>
              <w:t>0,00</w:t>
            </w:r>
          </w:p>
        </w:tc>
      </w:tr>
      <w:tr w:rsidR="009F5922" w:rsidRPr="00B37E98" w:rsidTr="0011060E">
        <w:tc>
          <w:tcPr>
            <w:tcW w:w="3240" w:type="dxa"/>
            <w:shd w:val="clear" w:color="auto" w:fill="D9D9D9"/>
          </w:tcPr>
          <w:p w:rsidR="009F5922" w:rsidRPr="00B37E98" w:rsidRDefault="009F5922" w:rsidP="007B6BE9">
            <w:pPr>
              <w:rPr>
                <w:b/>
              </w:rPr>
            </w:pPr>
            <w:r w:rsidRPr="00B37E98">
              <w:rPr>
                <w:b/>
              </w:rPr>
              <w:t>Hospodársky výsledok</w:t>
            </w:r>
          </w:p>
          <w:p w:rsidR="009F5922" w:rsidRDefault="009F5922" w:rsidP="007B6BE9">
            <w:r>
              <w:rPr>
                <w:b/>
              </w:rPr>
              <w:t>/</w:t>
            </w:r>
            <w:r w:rsidRPr="00B37E98">
              <w:rPr>
                <w:b/>
              </w:rPr>
              <w:t>+ kladný HV,- záporný HV/</w:t>
            </w:r>
          </w:p>
        </w:tc>
        <w:tc>
          <w:tcPr>
            <w:tcW w:w="1549" w:type="dxa"/>
            <w:shd w:val="clear" w:color="auto" w:fill="D9D9D9"/>
          </w:tcPr>
          <w:p w:rsidR="009F5922" w:rsidRPr="00B37E98" w:rsidRDefault="009F5922" w:rsidP="00FE1DD9">
            <w:pPr>
              <w:spacing w:line="360" w:lineRule="auto"/>
              <w:jc w:val="both"/>
              <w:rPr>
                <w:b/>
              </w:rPr>
            </w:pPr>
            <w:r>
              <w:rPr>
                <w:b/>
              </w:rPr>
              <w:t>-14573,22</w:t>
            </w:r>
          </w:p>
        </w:tc>
        <w:tc>
          <w:tcPr>
            <w:tcW w:w="1494" w:type="dxa"/>
            <w:shd w:val="clear" w:color="auto" w:fill="D9D9D9"/>
          </w:tcPr>
          <w:p w:rsidR="009F5922" w:rsidRPr="000D16AF" w:rsidRDefault="000D16AF" w:rsidP="007B6BE9">
            <w:pPr>
              <w:spacing w:line="360" w:lineRule="auto"/>
              <w:jc w:val="both"/>
              <w:rPr>
                <w:b/>
              </w:rPr>
            </w:pPr>
            <w:r w:rsidRPr="000D16AF">
              <w:rPr>
                <w:b/>
              </w:rPr>
              <w:t>6865,80</w:t>
            </w:r>
          </w:p>
        </w:tc>
      </w:tr>
    </w:tbl>
    <w:p w:rsidR="00543FD4" w:rsidRDefault="00543FD4" w:rsidP="00543FD4">
      <w:pPr>
        <w:spacing w:line="360" w:lineRule="auto"/>
        <w:jc w:val="both"/>
        <w:rPr>
          <w:b/>
        </w:rPr>
      </w:pPr>
    </w:p>
    <w:p w:rsidR="00727271" w:rsidRDefault="00727271" w:rsidP="00543FD4">
      <w:pPr>
        <w:spacing w:line="360" w:lineRule="auto"/>
        <w:jc w:val="both"/>
        <w:rPr>
          <w:b/>
        </w:rPr>
      </w:pPr>
    </w:p>
    <w:p w:rsidR="009F5922" w:rsidRPr="009F5922" w:rsidRDefault="009F5922" w:rsidP="009F5922">
      <w:pPr>
        <w:tabs>
          <w:tab w:val="right" w:pos="5040"/>
        </w:tabs>
        <w:spacing w:after="200" w:line="276" w:lineRule="auto"/>
        <w:jc w:val="both"/>
        <w:rPr>
          <w:b/>
        </w:rPr>
      </w:pPr>
      <w:r w:rsidRPr="009F5922">
        <w:rPr>
          <w:b/>
        </w:rPr>
        <w:t>Hospodársky výsledok z účtovníctva za rok 2021</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tblGrid>
      <w:tr w:rsidR="009F5922" w:rsidRPr="003160C9" w:rsidTr="00FE1DD9">
        <w:tc>
          <w:tcPr>
            <w:tcW w:w="3828" w:type="dxa"/>
          </w:tcPr>
          <w:p w:rsidR="009F5922" w:rsidRDefault="009F5922" w:rsidP="00FE1DD9">
            <w:pPr>
              <w:rPr>
                <w:lang w:eastAsia="ar-SA"/>
              </w:rPr>
            </w:pPr>
            <w:r>
              <w:rPr>
                <w:lang w:eastAsia="ar-SA"/>
              </w:rPr>
              <w:t>Výnosy – účtovná trieda 6</w:t>
            </w:r>
          </w:p>
        </w:tc>
        <w:tc>
          <w:tcPr>
            <w:tcW w:w="2693" w:type="dxa"/>
          </w:tcPr>
          <w:p w:rsidR="009F5922" w:rsidRPr="003160C9" w:rsidRDefault="009F5922" w:rsidP="00FE1DD9">
            <w:pPr>
              <w:spacing w:line="360" w:lineRule="auto"/>
            </w:pPr>
            <w:r>
              <w:t>330816,30</w:t>
            </w:r>
          </w:p>
        </w:tc>
      </w:tr>
      <w:tr w:rsidR="009F5922" w:rsidRPr="003160C9" w:rsidTr="00FE1DD9">
        <w:tc>
          <w:tcPr>
            <w:tcW w:w="3828" w:type="dxa"/>
          </w:tcPr>
          <w:p w:rsidR="009F5922" w:rsidRDefault="009F5922" w:rsidP="00FE1DD9">
            <w:pPr>
              <w:rPr>
                <w:lang w:eastAsia="ar-SA"/>
              </w:rPr>
            </w:pPr>
            <w:r>
              <w:rPr>
                <w:lang w:eastAsia="ar-SA"/>
              </w:rPr>
              <w:t>Náklady – účtovná trieda 5</w:t>
            </w:r>
          </w:p>
        </w:tc>
        <w:tc>
          <w:tcPr>
            <w:tcW w:w="2693" w:type="dxa"/>
          </w:tcPr>
          <w:p w:rsidR="009F5922" w:rsidRDefault="009F5922" w:rsidP="00FE1DD9">
            <w:pPr>
              <w:spacing w:line="360" w:lineRule="auto"/>
            </w:pPr>
            <w:r>
              <w:t>323950,50</w:t>
            </w:r>
          </w:p>
        </w:tc>
      </w:tr>
      <w:tr w:rsidR="009F5922" w:rsidRPr="003160C9" w:rsidTr="00FE1DD9">
        <w:tc>
          <w:tcPr>
            <w:tcW w:w="3828" w:type="dxa"/>
          </w:tcPr>
          <w:p w:rsidR="009F5922" w:rsidRDefault="009F5922" w:rsidP="00FE1DD9">
            <w:pPr>
              <w:rPr>
                <w:lang w:eastAsia="ar-SA"/>
              </w:rPr>
            </w:pPr>
            <w:r>
              <w:rPr>
                <w:lang w:eastAsia="ar-SA"/>
              </w:rPr>
              <w:t>Splatná daň z príjmov</w:t>
            </w:r>
          </w:p>
        </w:tc>
        <w:tc>
          <w:tcPr>
            <w:tcW w:w="2693" w:type="dxa"/>
          </w:tcPr>
          <w:p w:rsidR="009F5922" w:rsidRDefault="009F5922" w:rsidP="00FE1DD9">
            <w:pPr>
              <w:spacing w:line="360" w:lineRule="auto"/>
            </w:pPr>
            <w:r>
              <w:t>0,00</w:t>
            </w:r>
          </w:p>
        </w:tc>
      </w:tr>
      <w:tr w:rsidR="009F5922" w:rsidRPr="003160C9" w:rsidTr="00FE1DD9">
        <w:tc>
          <w:tcPr>
            <w:tcW w:w="3828" w:type="dxa"/>
          </w:tcPr>
          <w:p w:rsidR="009F5922" w:rsidRDefault="009F5922" w:rsidP="00FE1DD9">
            <w:pPr>
              <w:rPr>
                <w:lang w:eastAsia="ar-SA"/>
              </w:rPr>
            </w:pPr>
            <w:r>
              <w:rPr>
                <w:lang w:eastAsia="ar-SA"/>
              </w:rPr>
              <w:t>Výsledok hospodárenia po zdanení</w:t>
            </w:r>
          </w:p>
        </w:tc>
        <w:tc>
          <w:tcPr>
            <w:tcW w:w="2693" w:type="dxa"/>
          </w:tcPr>
          <w:p w:rsidR="009F5922" w:rsidRDefault="009F5922" w:rsidP="00FE1DD9">
            <w:pPr>
              <w:spacing w:line="360" w:lineRule="auto"/>
            </w:pPr>
            <w:r>
              <w:t>6865,80</w:t>
            </w:r>
          </w:p>
        </w:tc>
      </w:tr>
    </w:tbl>
    <w:p w:rsidR="009F5922" w:rsidRDefault="009F5922" w:rsidP="00543FD4">
      <w:pPr>
        <w:spacing w:line="360" w:lineRule="auto"/>
        <w:jc w:val="both"/>
        <w:rPr>
          <w:b/>
        </w:rPr>
      </w:pPr>
    </w:p>
    <w:p w:rsidR="00543FD4" w:rsidRPr="00FC7D5B" w:rsidRDefault="00543FD4" w:rsidP="00543FD4">
      <w:pPr>
        <w:spacing w:line="360" w:lineRule="auto"/>
        <w:jc w:val="both"/>
        <w:rPr>
          <w:b/>
        </w:rPr>
      </w:pPr>
    </w:p>
    <w:p w:rsidR="00543FD4" w:rsidRPr="00040CEA" w:rsidRDefault="00543FD4" w:rsidP="00543FD4">
      <w:pPr>
        <w:spacing w:line="360" w:lineRule="auto"/>
        <w:jc w:val="both"/>
      </w:pPr>
      <w:r w:rsidRPr="00040CEA">
        <w:t xml:space="preserve">Hospodársky výsledok /kladný, </w:t>
      </w:r>
      <w:r w:rsidRPr="009F4C9E">
        <w:rPr>
          <w:b/>
        </w:rPr>
        <w:t>záporný</w:t>
      </w:r>
      <w:r w:rsidRPr="00040CEA">
        <w:t>/ bol zúčtovaný na účet 428 – Nevysporiadaný výsledok hospodárenia minulých rokov.</w:t>
      </w:r>
    </w:p>
    <w:p w:rsidR="00543FD4" w:rsidRDefault="00543FD4" w:rsidP="00543FD4">
      <w:pPr>
        <w:spacing w:line="360" w:lineRule="auto"/>
        <w:jc w:val="both"/>
      </w:pPr>
      <w:r w:rsidRPr="00040CEA">
        <w:t xml:space="preserve">Analýza nákladov a výnosov v porovnaní s minulým rokom a s vysvetlením významných rozdielov </w:t>
      </w:r>
      <w:r w:rsidR="00727271">
        <w:t>– v porovnaní roku 2020 a 2021</w:t>
      </w:r>
      <w:r>
        <w:t xml:space="preserve">, v nákladoch a výnosoch nie sú zásadné rozdiely. </w:t>
      </w:r>
    </w:p>
    <w:p w:rsidR="004B271B" w:rsidRDefault="004B271B" w:rsidP="00543FD4">
      <w:pPr>
        <w:spacing w:line="360" w:lineRule="auto"/>
        <w:jc w:val="both"/>
      </w:pPr>
    </w:p>
    <w:p w:rsidR="006B2309" w:rsidRDefault="00543FD4" w:rsidP="00543FD4">
      <w:pPr>
        <w:spacing w:line="360" w:lineRule="auto"/>
        <w:jc w:val="both"/>
      </w:pPr>
      <w:r>
        <w:t>Z</w:t>
      </w:r>
      <w:r w:rsidR="000E6628">
        <w:t>níž</w:t>
      </w:r>
      <w:r>
        <w:t xml:space="preserve">enie je </w:t>
      </w:r>
      <w:r w:rsidR="007352CE">
        <w:t>celkových nákladoch. V spotrebovaných nákupoch</w:t>
      </w:r>
      <w:r>
        <w:t xml:space="preserve"> na 50</w:t>
      </w:r>
      <w:r w:rsidR="007352CE">
        <w:t xml:space="preserve"> je mierne zvýšenie</w:t>
      </w:r>
      <w:r>
        <w:t xml:space="preserve">, </w:t>
      </w:r>
      <w:r w:rsidR="007352CE">
        <w:t>hlavne spotrebe materiálu a spotrebe energie. V službách 51 bolo výrazné zníženie v opravách a udržiavaní, nakoľko v roku 2020 sme navyše oproti roku 2021 robili opravu chodníka vo dvore materskej školy a obecného úradu. V roku 2021 to boli najmä</w:t>
      </w:r>
      <w:r>
        <w:t xml:space="preserve"> opravy na kanalizácii a prečerpávacích staniciach</w:t>
      </w:r>
      <w:r w:rsidR="000E6628">
        <w:t xml:space="preserve"> v sume </w:t>
      </w:r>
      <w:r w:rsidR="007352CE">
        <w:t xml:space="preserve">5307,60, v roku 2020 bolo </w:t>
      </w:r>
      <w:r w:rsidR="000E6628">
        <w:t xml:space="preserve">8204,40 Eur, opravy kosačiek </w:t>
      </w:r>
      <w:r w:rsidR="007352CE">
        <w:t xml:space="preserve">147,50, v roku 2020 bolo </w:t>
      </w:r>
      <w:r w:rsidR="000E6628">
        <w:t xml:space="preserve">320,62 Eur, </w:t>
      </w:r>
      <w:r w:rsidR="00DC37E9">
        <w:t xml:space="preserve">opravy služobného auta a hasičského auta </w:t>
      </w:r>
      <w:r w:rsidR="007352CE">
        <w:t xml:space="preserve">1425,88, </w:t>
      </w:r>
      <w:r w:rsidR="007352CE">
        <w:lastRenderedPageBreak/>
        <w:t xml:space="preserve">v roku 2020 bolo </w:t>
      </w:r>
      <w:r w:rsidR="00DC37E9">
        <w:t xml:space="preserve">2862,20 Eur, opravy kamerového systému </w:t>
      </w:r>
      <w:r w:rsidR="007352CE">
        <w:t xml:space="preserve"> 608,16, v roku 2020 bolo </w:t>
      </w:r>
      <w:r w:rsidR="00DC37E9">
        <w:t xml:space="preserve">280,80 Eur, oprava cesty </w:t>
      </w:r>
      <w:r w:rsidR="006B2309">
        <w:t>2132,99, v roku 2020 bolo 349,37 Eur</w:t>
      </w:r>
      <w:r>
        <w:t xml:space="preserve">. </w:t>
      </w:r>
    </w:p>
    <w:p w:rsidR="00543FD4" w:rsidRDefault="00DC37E9" w:rsidP="005D5318">
      <w:r>
        <w:t>Ď</w:t>
      </w:r>
      <w:r w:rsidR="00543FD4">
        <w:t xml:space="preserve">alej 518 </w:t>
      </w:r>
      <w:r w:rsidR="000E7A2D">
        <w:t xml:space="preserve">ostatné </w:t>
      </w:r>
      <w:r w:rsidR="00543FD4">
        <w:t>služby, a to najmä poplatky za smetné</w:t>
      </w:r>
      <w:r w:rsidR="00572E0E">
        <w:t xml:space="preserve"> 16212,64, oproti roku 2020 to bolo </w:t>
      </w:r>
      <w:r>
        <w:t xml:space="preserve">15765,71 Eur </w:t>
      </w:r>
      <w:r w:rsidR="00543FD4">
        <w:t>a</w:t>
      </w:r>
      <w:r w:rsidR="00572E0E">
        <w:t> </w:t>
      </w:r>
      <w:r w:rsidR="00543FD4">
        <w:t>stočné</w:t>
      </w:r>
      <w:r w:rsidR="00572E0E">
        <w:t xml:space="preserve"> 21196,00, oproti roku 2020 bolo</w:t>
      </w:r>
      <w:r>
        <w:t xml:space="preserve"> 17608,00 Eur</w:t>
      </w:r>
      <w:r w:rsidR="00543FD4">
        <w:t xml:space="preserve"> tvoria najväčšiu položku v službách. Zvýšené náklady sú taktiež z dôvodu toho, že je nárast stavebných povolení na rodinné domy, tým väčšie náklady na verejné osvetlenie, stočné</w:t>
      </w:r>
      <w:r>
        <w:t>, smetné</w:t>
      </w:r>
      <w:r w:rsidR="00543FD4">
        <w:t xml:space="preserve"> a pod. Chybou je, že veľa ľudí si postaví rodinný dom v našej obci, používajú naše verejné siete, ale nie sú v obci prihlásený na trvalý pobyt</w:t>
      </w:r>
      <w:r w:rsidR="00C23318">
        <w:t xml:space="preserve"> a teda neplatia poplatky za služby, hoci obec má zvýšené náklady za tieto služby, pretože napríklad za stočné sa platí za osobu a rok paušálna suma, občania nemajú merače</w:t>
      </w:r>
      <w:r w:rsidR="00543FD4">
        <w:t xml:space="preserve">. </w:t>
      </w:r>
    </w:p>
    <w:p w:rsidR="00DC37E9" w:rsidRDefault="00DC37E9" w:rsidP="005D5318">
      <w:r>
        <w:t>Osobné náklady 52</w:t>
      </w:r>
      <w:r w:rsidR="000E7A2D">
        <w:t xml:space="preserve"> boli len mierne zvýšené o</w:t>
      </w:r>
      <w:r w:rsidR="00572E0E">
        <w:t>proti minulému roku, a to celkom o 7945,</w:t>
      </w:r>
      <w:r w:rsidR="00A132A9">
        <w:t>09 Eur, nakoľko boli len mierne zvýšené mzdy a tým aj ostatné sociálne náklady, odvody do poisťovní.</w:t>
      </w:r>
    </w:p>
    <w:p w:rsidR="00A132A9" w:rsidRDefault="000E7A2D" w:rsidP="005D5318">
      <w:r>
        <w:t>Ostatné náklady na prevádzkovú činnosť 54</w:t>
      </w:r>
      <w:r w:rsidR="0042082B">
        <w:t>, tu</w:t>
      </w:r>
      <w:r w:rsidR="00572E0E">
        <w:t xml:space="preserve"> </w:t>
      </w:r>
      <w:r w:rsidR="0042082B">
        <w:t>boli zahrnuté</w:t>
      </w:r>
      <w:r w:rsidR="00A132A9">
        <w:t>: predaný materiál – smetné nádoby a kompostery 551,64 a ďalej ostatné náklady na prevádzkovú činnosť 548</w:t>
      </w:r>
      <w:r w:rsidR="0042082B">
        <w:t xml:space="preserve">, </w:t>
      </w:r>
      <w:r w:rsidR="00A132A9">
        <w:t xml:space="preserve">ako </w:t>
      </w:r>
      <w:r w:rsidR="0042082B">
        <w:t xml:space="preserve">náklady na testovanie COVID 19 </w:t>
      </w:r>
      <w:r w:rsidR="00A132A9">
        <w:t>a dezinfekčné práce 5009,15</w:t>
      </w:r>
      <w:r w:rsidR="0042082B">
        <w:t xml:space="preserve">, náklady na školenia, mikulášske balíčky, balíčky dôchodcom, vianočné pozdravy, náklady na </w:t>
      </w:r>
      <w:r w:rsidR="00A132A9">
        <w:t>kultúrne akcie 2082,34 a športové akcie 938,25, na sčítanie obyvateľov 2482,53.</w:t>
      </w:r>
    </w:p>
    <w:p w:rsidR="00196BAD" w:rsidRDefault="00196BAD" w:rsidP="005D5318">
      <w:r>
        <w:t xml:space="preserve">Finančné náklady 56 – </w:t>
      </w:r>
      <w:r w:rsidR="00A132A9">
        <w:t>úbytok</w:t>
      </w:r>
      <w:r>
        <w:t xml:space="preserve"> hlavne ostatných finančných nákladov, a to poplatky v banke.</w:t>
      </w:r>
    </w:p>
    <w:p w:rsidR="00543FD4" w:rsidRDefault="00543FD4" w:rsidP="005D5318">
      <w:r w:rsidRPr="00B50339">
        <w:t xml:space="preserve">Zvýšené </w:t>
      </w:r>
      <w:r w:rsidR="00B152EA">
        <w:t xml:space="preserve">celkové </w:t>
      </w:r>
      <w:r w:rsidRPr="00B50339">
        <w:t>v</w:t>
      </w:r>
      <w:r>
        <w:t>ýnosy sú</w:t>
      </w:r>
      <w:r w:rsidR="00B152EA">
        <w:t xml:space="preserve"> mierne,</w:t>
      </w:r>
      <w:r>
        <w:t xml:space="preserve"> aj z dôvodu rastu obyvateľov, </w:t>
      </w:r>
      <w:r w:rsidR="001050DC">
        <w:t xml:space="preserve">za </w:t>
      </w:r>
      <w:r>
        <w:t>staveb</w:t>
      </w:r>
      <w:r w:rsidR="001050DC">
        <w:t>né</w:t>
      </w:r>
      <w:r>
        <w:t xml:space="preserve"> povolen</w:t>
      </w:r>
      <w:r w:rsidR="001050DC">
        <w:t>ia</w:t>
      </w:r>
      <w:r>
        <w:t xml:space="preserve"> na rodinné domy a tým spojené väčšie príjmy</w:t>
      </w:r>
      <w:r w:rsidR="001050DC">
        <w:t xml:space="preserve"> za daň z nehnuteľnosti</w:t>
      </w:r>
      <w:r>
        <w:t>, poplatky od občanov</w:t>
      </w:r>
      <w:r w:rsidR="001050DC">
        <w:t xml:space="preserve"> za smetné </w:t>
      </w:r>
      <w:r w:rsidR="00B152EA">
        <w:t xml:space="preserve">15166,50 Eur </w:t>
      </w:r>
      <w:r w:rsidR="001050DC">
        <w:t>a</w:t>
      </w:r>
      <w:r w:rsidR="00B152EA">
        <w:t> </w:t>
      </w:r>
      <w:r w:rsidR="001050DC">
        <w:t>stočné</w:t>
      </w:r>
      <w:r w:rsidR="00B152EA">
        <w:t xml:space="preserve"> 12825,00 Eur,</w:t>
      </w:r>
      <w:r w:rsidR="001726DE">
        <w:t xml:space="preserve"> hoci sa mnohí neprihlásia v obci na trvalý pobyt a potom platia za smetné a stočné iba za 1 osobu, aj keď v nehnuteľnosti bývajú viacerí.</w:t>
      </w:r>
    </w:p>
    <w:p w:rsidR="00B50339" w:rsidRDefault="00B50339" w:rsidP="005D5318">
      <w:r>
        <w:t xml:space="preserve">60 – tržby za vlastné výkony a tovar, </w:t>
      </w:r>
      <w:r w:rsidR="001050DC">
        <w:t xml:space="preserve">mierne </w:t>
      </w:r>
      <w:r>
        <w:t>zvýšený príjem bol poplatok za stočné</w:t>
      </w:r>
      <w:r w:rsidR="001050DC">
        <w:t>.</w:t>
      </w:r>
    </w:p>
    <w:p w:rsidR="001050DC" w:rsidRDefault="001050DC" w:rsidP="005D5318">
      <w:r>
        <w:t xml:space="preserve">63 – daňové a colné výnosy a výnosy z poplatkov, tu bolo </w:t>
      </w:r>
      <w:r w:rsidR="00B152EA">
        <w:t>mierne</w:t>
      </w:r>
      <w:r>
        <w:t xml:space="preserve"> zvýšenie za smetné. </w:t>
      </w:r>
      <w:r w:rsidR="00B152EA">
        <w:t xml:space="preserve">Podielové dane </w:t>
      </w:r>
      <w:r>
        <w:t>bol</w:t>
      </w:r>
      <w:r w:rsidR="00B152EA">
        <w:t>i</w:t>
      </w:r>
      <w:r>
        <w:t xml:space="preserve"> </w:t>
      </w:r>
      <w:r w:rsidR="00B152EA">
        <w:t>naplnené na 156838,73 Eur, oproti roku 2020 kedy bol príjem podielových daní vo výške 141996,36 Eur, avšak v roku 2020</w:t>
      </w:r>
      <w:r w:rsidR="00802B48">
        <w:t xml:space="preserve"> z dôvodu pandémie COVID</w:t>
      </w:r>
      <w:r>
        <w:t xml:space="preserve"> 19</w:t>
      </w:r>
      <w:r w:rsidR="00B152EA">
        <w:t xml:space="preserve"> nám boli podielové dane vykompenzované návratnou finančnou výpomocou</w:t>
      </w:r>
      <w:r w:rsidR="00802B48">
        <w:t xml:space="preserve"> z Ministerstva financií SR v sume 7837,00 Eur, ktorá bola poskytnutá bezúročne.</w:t>
      </w:r>
    </w:p>
    <w:p w:rsidR="00802B48" w:rsidRDefault="00802B48" w:rsidP="005D5318">
      <w:r>
        <w:t>64 – finančné výnosy</w:t>
      </w:r>
      <w:r w:rsidR="007A79D0">
        <w:t xml:space="preserve">, celkovo </w:t>
      </w:r>
      <w:r w:rsidR="00B152EA">
        <w:t>nižšie oproti predchádzajúcemu roku</w:t>
      </w:r>
      <w:r w:rsidR="00AB1E2D">
        <w:t>. Nižšie boli hlavne o</w:t>
      </w:r>
      <w:r w:rsidR="007A79D0">
        <w:t xml:space="preserve">statné výnosy z prevádzkovej činnosti ako v minulom roku, hlavne boli nižšie </w:t>
      </w:r>
      <w:r w:rsidR="001C06D7">
        <w:t>z prenájmu kultúrneho domu, nakoľko sa nekonali kultúrne podujatia</w:t>
      </w:r>
      <w:r w:rsidR="001726DE">
        <w:t xml:space="preserve"> – prenájom kultúrneho domu za poplatok od občanov</w:t>
      </w:r>
      <w:r w:rsidR="001C06D7">
        <w:t xml:space="preserve"> v súvislosti s COVID 19</w:t>
      </w:r>
      <w:r w:rsidR="00A62C3A">
        <w:t>.</w:t>
      </w:r>
    </w:p>
    <w:p w:rsidR="00A62C3A" w:rsidRDefault="00CB0843" w:rsidP="00543FD4">
      <w:pPr>
        <w:spacing w:line="360" w:lineRule="auto"/>
        <w:jc w:val="both"/>
      </w:pPr>
      <w:r>
        <w:t>65 – zúčtovanie rezerv bolo niž</w:t>
      </w:r>
      <w:r w:rsidR="00A62C3A">
        <w:t>šie z dôvodu, že v roku</w:t>
      </w:r>
      <w:r>
        <w:t xml:space="preserve"> 2020</w:t>
      </w:r>
      <w:r w:rsidR="00A62C3A">
        <w:t xml:space="preserve"> sme tvorili rezervu na auditorské služby</w:t>
      </w:r>
      <w:r w:rsidR="00BE4361">
        <w:t xml:space="preserve"> a na odmenu jubilea zamestnankyne – riaditeľky materskej školy. V </w:t>
      </w:r>
      <w:r w:rsidR="00916710">
        <w:t>r</w:t>
      </w:r>
      <w:r w:rsidR="00BE4361">
        <w:t>oku 202</w:t>
      </w:r>
      <w:r>
        <w:t>1</w:t>
      </w:r>
      <w:r w:rsidR="00BE4361">
        <w:t xml:space="preserve"> sme tvorili rezervu iba na auditorské služby.</w:t>
      </w:r>
    </w:p>
    <w:p w:rsidR="004E78DA" w:rsidRDefault="00916710" w:rsidP="00543FD4">
      <w:pPr>
        <w:spacing w:line="360" w:lineRule="auto"/>
        <w:jc w:val="both"/>
      </w:pPr>
      <w:r>
        <w:t xml:space="preserve">69 – výnosy z transferov boli </w:t>
      </w:r>
      <w:r w:rsidR="00CB0843">
        <w:t>niž</w:t>
      </w:r>
      <w:r>
        <w:t xml:space="preserve">šie, hlavne výnosy z bežných </w:t>
      </w:r>
      <w:r w:rsidR="004E78DA">
        <w:t>transferov</w:t>
      </w:r>
      <w:r w:rsidR="00CB0843">
        <w:t>.</w:t>
      </w:r>
    </w:p>
    <w:p w:rsidR="00916710" w:rsidRDefault="004E78DA" w:rsidP="00FC75D7">
      <w:r>
        <w:t>693 výnosy z bežných transferov,</w:t>
      </w:r>
      <w:r w:rsidR="00916710">
        <w:t xml:space="preserve"> napríklad oproti predchádzajú</w:t>
      </w:r>
      <w:r w:rsidR="00FC75D7">
        <w:t>cemu roku sme prijali a použili tr</w:t>
      </w:r>
      <w:r w:rsidR="00916710">
        <w:t xml:space="preserve">ansfer na sčítanie </w:t>
      </w:r>
      <w:r w:rsidR="00FC75D7">
        <w:t>obyvateľov 2482,53 Eur, n</w:t>
      </w:r>
      <w:r w:rsidR="00916710">
        <w:t xml:space="preserve">a </w:t>
      </w:r>
      <w:r w:rsidR="009F0605">
        <w:t xml:space="preserve">celoplošné </w:t>
      </w:r>
      <w:r w:rsidR="00916710">
        <w:t>testovanie a</w:t>
      </w:r>
      <w:r w:rsidR="009F0605">
        <w:t> zvýšené náklady na dezinfikovanie priestorov budov, obecného úradu, materskej školy, autobusových zastávok, detského a viacúčelového ihriska a pod.</w:t>
      </w:r>
      <w:r w:rsidR="00916710">
        <w:t xml:space="preserve"> pri COVID 19 </w:t>
      </w:r>
      <w:r w:rsidR="00FC75D7">
        <w:t>4320,00 Eur</w:t>
      </w:r>
      <w:r w:rsidR="00916710">
        <w:t>. Ďalej sme prijali</w:t>
      </w:r>
      <w:r w:rsidR="009F0605">
        <w:t xml:space="preserve"> príspevok na separovaný odpad z environmentálneho fondu</w:t>
      </w:r>
      <w:r w:rsidR="00FC75D7">
        <w:t xml:space="preserve"> 1115,34 </w:t>
      </w:r>
      <w:r w:rsidR="00896E66">
        <w:t>Eur a ešte sme</w:t>
      </w:r>
      <w:r w:rsidR="00916710">
        <w:t xml:space="preserve"> použili </w:t>
      </w:r>
      <w:r w:rsidR="009F0605">
        <w:t xml:space="preserve">2564,71 Eur </w:t>
      </w:r>
      <w:r w:rsidR="00896E66">
        <w:t>príspevku na separovaný odpad, ktoré nám zostali z roku 2020</w:t>
      </w:r>
      <w:r w:rsidR="001726DE">
        <w:t xml:space="preserve"> na zlepšenie životného prostredia</w:t>
      </w:r>
      <w:r w:rsidR="00896E66">
        <w:t xml:space="preserve">.  Z NSK sme prijali a použili transfer na Športový deň 750,00 Eur a na Dni obce vo výške 900,00 Eur. </w:t>
      </w:r>
      <w:r w:rsidR="003E1D56">
        <w:t>Na Dobrovoľný hasičský zbor sme prijali a použili transfer vo výške 1400,00 Eur na činnosť zboru.</w:t>
      </w:r>
    </w:p>
    <w:p w:rsidR="004E78DA" w:rsidRDefault="004E78DA" w:rsidP="00543FD4">
      <w:pPr>
        <w:spacing w:line="360" w:lineRule="auto"/>
        <w:jc w:val="both"/>
      </w:pPr>
      <w:r>
        <w:t>694 výnosy z kapitálových transferov boli takmer rovnané</w:t>
      </w:r>
      <w:r w:rsidR="003E1D56">
        <w:t>, iba mierne vyššie</w:t>
      </w:r>
      <w:r>
        <w:t xml:space="preserve"> ako v predchádzajúcom roku.</w:t>
      </w:r>
    </w:p>
    <w:p w:rsidR="00192CF4" w:rsidRDefault="004E78DA" w:rsidP="00543FD4">
      <w:pPr>
        <w:spacing w:line="360" w:lineRule="auto"/>
        <w:jc w:val="both"/>
      </w:pPr>
      <w:r>
        <w:lastRenderedPageBreak/>
        <w:t xml:space="preserve">698 výnosy z kapitálových transferov od ostatných subjektov mimo verejnej správy boli podstatne </w:t>
      </w:r>
      <w:r w:rsidR="003E1D56">
        <w:t>tiež iba mierne vyššie ako v predchádzajúcom roku.</w:t>
      </w:r>
    </w:p>
    <w:p w:rsidR="00223515" w:rsidRPr="00B85DAD" w:rsidRDefault="00223515" w:rsidP="00543FD4">
      <w:pPr>
        <w:spacing w:line="360" w:lineRule="auto"/>
        <w:jc w:val="both"/>
      </w:pPr>
    </w:p>
    <w:p w:rsidR="00543FD4" w:rsidRDefault="00543FD4" w:rsidP="00192CF4">
      <w:pPr>
        <w:pStyle w:val="Odsekzoznamu"/>
        <w:numPr>
          <w:ilvl w:val="0"/>
          <w:numId w:val="37"/>
        </w:numPr>
        <w:spacing w:line="360" w:lineRule="auto"/>
        <w:rPr>
          <w:b/>
          <w:sz w:val="28"/>
          <w:szCs w:val="28"/>
        </w:rPr>
      </w:pPr>
      <w:r w:rsidRPr="006D4DA1">
        <w:rPr>
          <w:b/>
          <w:sz w:val="28"/>
          <w:szCs w:val="28"/>
        </w:rPr>
        <w:t xml:space="preserve"> Ostatné  dôležité informácie </w:t>
      </w:r>
    </w:p>
    <w:p w:rsidR="00192CF4" w:rsidRPr="00192CF4" w:rsidRDefault="00192CF4" w:rsidP="00192CF4">
      <w:pPr>
        <w:pStyle w:val="Odsekzoznamu"/>
        <w:spacing w:line="360" w:lineRule="auto"/>
        <w:ind w:left="360"/>
        <w:rPr>
          <w:b/>
          <w:sz w:val="28"/>
          <w:szCs w:val="28"/>
        </w:rPr>
      </w:pPr>
    </w:p>
    <w:p w:rsidR="00543FD4" w:rsidRPr="00A8195F" w:rsidRDefault="00543FD4" w:rsidP="008A524E">
      <w:pPr>
        <w:numPr>
          <w:ilvl w:val="1"/>
          <w:numId w:val="37"/>
        </w:numPr>
        <w:spacing w:line="360" w:lineRule="auto"/>
        <w:ind w:left="567" w:hanging="567"/>
        <w:jc w:val="both"/>
        <w:rPr>
          <w:b/>
        </w:rPr>
      </w:pPr>
      <w:r w:rsidRPr="00A8195F">
        <w:rPr>
          <w:b/>
        </w:rPr>
        <w:t xml:space="preserve">Prijaté granty a transfery </w:t>
      </w:r>
    </w:p>
    <w:p w:rsidR="00543FD4" w:rsidRDefault="00223515" w:rsidP="00543FD4">
      <w:pPr>
        <w:spacing w:line="360" w:lineRule="auto"/>
        <w:jc w:val="both"/>
      </w:pPr>
      <w:r>
        <w:t>V roku 2021</w:t>
      </w:r>
      <w:r w:rsidR="00543FD4">
        <w:t xml:space="preserve"> obec prijala nasledovné granty a transfery</w:t>
      </w:r>
      <w:r w:rsidR="00543FD4" w:rsidRPr="000E3E59">
        <w:t>:</w:t>
      </w:r>
    </w:p>
    <w:p w:rsidR="00254AC3" w:rsidRDefault="00543FD4" w:rsidP="00254AC3">
      <w:pPr>
        <w:outlineLvl w:val="0"/>
      </w:pPr>
      <w:r>
        <w:rPr>
          <w:b/>
          <w:i/>
        </w:rPr>
        <w:t xml:space="preserve">Bežné granty: </w:t>
      </w:r>
      <w:r w:rsidR="00254AC3" w:rsidRPr="00CD633C">
        <w:t xml:space="preserve">Z rozpočtovaných </w:t>
      </w:r>
      <w:r w:rsidR="00254AC3">
        <w:t>g</w:t>
      </w:r>
      <w:r w:rsidR="00254AC3" w:rsidRPr="00CD633C">
        <w:t>rant</w:t>
      </w:r>
      <w:r w:rsidR="00254AC3">
        <w:t>ov</w:t>
      </w:r>
      <w:r w:rsidR="00254AC3" w:rsidRPr="00CD633C">
        <w:t xml:space="preserve"> a</w:t>
      </w:r>
      <w:r w:rsidR="00254AC3">
        <w:t> </w:t>
      </w:r>
      <w:r w:rsidR="00254AC3" w:rsidRPr="00CD633C">
        <w:t>transfer</w:t>
      </w:r>
      <w:r w:rsidR="00254AC3">
        <w:t>ov 14867,00 EUR bol skutočný príjem vo výške 14866,43 EUR, čo predstavuje 100,00 % plnenie.</w:t>
      </w:r>
    </w:p>
    <w:p w:rsidR="00543FD4" w:rsidRPr="00CD633C" w:rsidRDefault="00543FD4" w:rsidP="00254AC3">
      <w:pP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769"/>
        <w:gridCol w:w="3463"/>
      </w:tblGrid>
      <w:tr w:rsidR="00543FD4" w:rsidRPr="00747363" w:rsidTr="005F3FE9">
        <w:tc>
          <w:tcPr>
            <w:tcW w:w="3853" w:type="dxa"/>
            <w:shd w:val="clear" w:color="auto" w:fill="D9D9D9"/>
          </w:tcPr>
          <w:p w:rsidR="00543FD4" w:rsidRPr="00747363" w:rsidRDefault="00543FD4" w:rsidP="0011060E">
            <w:pPr>
              <w:jc w:val="center"/>
              <w:rPr>
                <w:b/>
              </w:rPr>
            </w:pPr>
            <w:r w:rsidRPr="00747363">
              <w:rPr>
                <w:b/>
              </w:rPr>
              <w:t>Poskytovateľ</w:t>
            </w:r>
            <w:r>
              <w:rPr>
                <w:b/>
              </w:rPr>
              <w:t xml:space="preserve"> dotácie</w:t>
            </w:r>
          </w:p>
        </w:tc>
        <w:tc>
          <w:tcPr>
            <w:tcW w:w="1769" w:type="dxa"/>
            <w:shd w:val="clear" w:color="auto" w:fill="D9D9D9"/>
          </w:tcPr>
          <w:p w:rsidR="00543FD4" w:rsidRPr="00747363" w:rsidRDefault="00543FD4" w:rsidP="0011060E">
            <w:pPr>
              <w:jc w:val="center"/>
              <w:rPr>
                <w:b/>
              </w:rPr>
            </w:pPr>
            <w:r w:rsidRPr="00747363">
              <w:rPr>
                <w:b/>
              </w:rPr>
              <w:t>Suma v </w:t>
            </w:r>
            <w:r>
              <w:rPr>
                <w:b/>
              </w:rPr>
              <w:t>EUR</w:t>
            </w:r>
          </w:p>
        </w:tc>
        <w:tc>
          <w:tcPr>
            <w:tcW w:w="3463" w:type="dxa"/>
            <w:shd w:val="clear" w:color="auto" w:fill="D9D9D9"/>
          </w:tcPr>
          <w:p w:rsidR="00543FD4" w:rsidRPr="00747363" w:rsidRDefault="00543FD4" w:rsidP="0011060E">
            <w:pPr>
              <w:jc w:val="center"/>
              <w:rPr>
                <w:b/>
              </w:rPr>
            </w:pPr>
            <w:r w:rsidRPr="00747363">
              <w:rPr>
                <w:b/>
              </w:rPr>
              <w:t>Účel</w:t>
            </w:r>
          </w:p>
        </w:tc>
      </w:tr>
      <w:tr w:rsidR="00254AC3" w:rsidRPr="00747363" w:rsidTr="005F3FE9">
        <w:tc>
          <w:tcPr>
            <w:tcW w:w="3853" w:type="dxa"/>
          </w:tcPr>
          <w:p w:rsidR="00254AC3" w:rsidRDefault="00254AC3" w:rsidP="00FE1DD9"/>
        </w:tc>
        <w:tc>
          <w:tcPr>
            <w:tcW w:w="1769" w:type="dxa"/>
          </w:tcPr>
          <w:p w:rsidR="00254AC3" w:rsidRPr="00AD14A7" w:rsidRDefault="00254AC3" w:rsidP="00FE1DD9">
            <w:pPr>
              <w:jc w:val="right"/>
              <w:rPr>
                <w:b/>
                <w:i/>
              </w:rPr>
            </w:pPr>
            <w:r>
              <w:t>14866,43</w:t>
            </w:r>
          </w:p>
        </w:tc>
        <w:tc>
          <w:tcPr>
            <w:tcW w:w="3463" w:type="dxa"/>
          </w:tcPr>
          <w:p w:rsidR="00254AC3" w:rsidRDefault="00254AC3" w:rsidP="00FE1DD9"/>
        </w:tc>
      </w:tr>
      <w:tr w:rsidR="00254AC3" w:rsidRPr="00747363" w:rsidTr="005F3FE9">
        <w:tc>
          <w:tcPr>
            <w:tcW w:w="3853" w:type="dxa"/>
          </w:tcPr>
          <w:p w:rsidR="00254AC3" w:rsidRDefault="00254AC3" w:rsidP="00FE1DD9">
            <w:r>
              <w:t>Okresný úrad,ekonom.odbor,Nitra</w:t>
            </w:r>
          </w:p>
        </w:tc>
        <w:tc>
          <w:tcPr>
            <w:tcW w:w="1769" w:type="dxa"/>
          </w:tcPr>
          <w:p w:rsidR="00254AC3" w:rsidRDefault="00254AC3" w:rsidP="00FE1DD9">
            <w:pPr>
              <w:jc w:val="right"/>
            </w:pPr>
            <w:r>
              <w:t>173,74</w:t>
            </w:r>
          </w:p>
        </w:tc>
        <w:tc>
          <w:tcPr>
            <w:tcW w:w="3463" w:type="dxa"/>
          </w:tcPr>
          <w:p w:rsidR="00254AC3" w:rsidRDefault="00254AC3" w:rsidP="00FE1DD9">
            <w:r>
              <w:t>Prenes.výkon oblasť evid.obyv</w:t>
            </w:r>
          </w:p>
        </w:tc>
      </w:tr>
      <w:tr w:rsidR="00254AC3" w:rsidRPr="00747363" w:rsidTr="005F3FE9">
        <w:tc>
          <w:tcPr>
            <w:tcW w:w="3853" w:type="dxa"/>
          </w:tcPr>
          <w:p w:rsidR="00254AC3" w:rsidRPr="00DD146D" w:rsidRDefault="00254AC3" w:rsidP="00FE1DD9">
            <w:r>
              <w:t>NSK Nitra</w:t>
            </w:r>
          </w:p>
        </w:tc>
        <w:tc>
          <w:tcPr>
            <w:tcW w:w="1769" w:type="dxa"/>
          </w:tcPr>
          <w:p w:rsidR="00254AC3" w:rsidRPr="00DD146D" w:rsidRDefault="00254AC3" w:rsidP="00FE1DD9">
            <w:pPr>
              <w:jc w:val="right"/>
            </w:pPr>
            <w:r>
              <w:t>900,00</w:t>
            </w:r>
          </w:p>
        </w:tc>
        <w:tc>
          <w:tcPr>
            <w:tcW w:w="3463" w:type="dxa"/>
          </w:tcPr>
          <w:p w:rsidR="00254AC3" w:rsidRPr="00DD146D" w:rsidRDefault="00254AC3" w:rsidP="00FE1DD9">
            <w:r>
              <w:t>Kultúra</w:t>
            </w:r>
          </w:p>
        </w:tc>
      </w:tr>
      <w:tr w:rsidR="00254AC3" w:rsidRPr="00747363" w:rsidTr="005F3FE9">
        <w:tc>
          <w:tcPr>
            <w:tcW w:w="3853" w:type="dxa"/>
          </w:tcPr>
          <w:p w:rsidR="00254AC3" w:rsidRPr="00DD146D" w:rsidRDefault="00254AC3" w:rsidP="00FE1DD9">
            <w:r>
              <w:t>NSK Nitra</w:t>
            </w:r>
          </w:p>
        </w:tc>
        <w:tc>
          <w:tcPr>
            <w:tcW w:w="1769" w:type="dxa"/>
          </w:tcPr>
          <w:p w:rsidR="00254AC3" w:rsidRPr="00DD146D" w:rsidRDefault="00254AC3" w:rsidP="00FE1DD9">
            <w:pPr>
              <w:jc w:val="right"/>
            </w:pPr>
            <w:r>
              <w:t>750,00</w:t>
            </w:r>
          </w:p>
        </w:tc>
        <w:tc>
          <w:tcPr>
            <w:tcW w:w="3463" w:type="dxa"/>
          </w:tcPr>
          <w:p w:rsidR="00254AC3" w:rsidRPr="00DD146D" w:rsidRDefault="00254AC3" w:rsidP="00FE1DD9">
            <w:r>
              <w:t>Šport</w:t>
            </w:r>
          </w:p>
        </w:tc>
      </w:tr>
      <w:tr w:rsidR="00254AC3" w:rsidRPr="00747363" w:rsidTr="005F3FE9">
        <w:tc>
          <w:tcPr>
            <w:tcW w:w="3853" w:type="dxa"/>
          </w:tcPr>
          <w:p w:rsidR="00254AC3" w:rsidRPr="00DD146D" w:rsidRDefault="00254AC3" w:rsidP="00FE1DD9">
            <w:r>
              <w:t>Okresný úrad,odbor ochrany,Nitra</w:t>
            </w:r>
          </w:p>
        </w:tc>
        <w:tc>
          <w:tcPr>
            <w:tcW w:w="1769" w:type="dxa"/>
          </w:tcPr>
          <w:p w:rsidR="00254AC3" w:rsidRPr="00DD146D" w:rsidRDefault="00254AC3" w:rsidP="00FE1DD9">
            <w:pPr>
              <w:jc w:val="right"/>
            </w:pPr>
            <w:r>
              <w:t>4320,00</w:t>
            </w:r>
          </w:p>
        </w:tc>
        <w:tc>
          <w:tcPr>
            <w:tcW w:w="3463" w:type="dxa"/>
          </w:tcPr>
          <w:p w:rsidR="00254AC3" w:rsidRPr="00DD146D" w:rsidRDefault="00254AC3" w:rsidP="00FE1DD9">
            <w:r>
              <w:t>COVID 19</w:t>
            </w:r>
          </w:p>
        </w:tc>
      </w:tr>
      <w:tr w:rsidR="00254AC3" w:rsidRPr="00747363" w:rsidTr="005F3FE9">
        <w:tc>
          <w:tcPr>
            <w:tcW w:w="3853" w:type="dxa"/>
          </w:tcPr>
          <w:p w:rsidR="00254AC3" w:rsidRPr="00DD146D" w:rsidRDefault="00254AC3" w:rsidP="00FE1DD9">
            <w:r>
              <w:t>Okresný úrad, ŽP, Nitra</w:t>
            </w:r>
          </w:p>
        </w:tc>
        <w:tc>
          <w:tcPr>
            <w:tcW w:w="1769" w:type="dxa"/>
          </w:tcPr>
          <w:p w:rsidR="00254AC3" w:rsidRPr="00DD146D" w:rsidRDefault="00254AC3" w:rsidP="00FE1DD9">
            <w:pPr>
              <w:jc w:val="right"/>
            </w:pPr>
            <w:r>
              <w:t>42,92</w:t>
            </w:r>
          </w:p>
        </w:tc>
        <w:tc>
          <w:tcPr>
            <w:tcW w:w="3463" w:type="dxa"/>
          </w:tcPr>
          <w:p w:rsidR="00254AC3" w:rsidRPr="00DD146D" w:rsidRDefault="00254AC3" w:rsidP="00FE1DD9">
            <w:r>
              <w:t>Prenes.výkon oblasť život.prostr.</w:t>
            </w:r>
          </w:p>
        </w:tc>
      </w:tr>
      <w:tr w:rsidR="00254AC3" w:rsidRPr="00747363" w:rsidTr="005F3FE9">
        <w:tc>
          <w:tcPr>
            <w:tcW w:w="3853" w:type="dxa"/>
          </w:tcPr>
          <w:p w:rsidR="00254AC3" w:rsidRPr="00DD146D" w:rsidRDefault="00254AC3" w:rsidP="00FE1DD9">
            <w:r>
              <w:t>Okresný úrad,odbor školstva, Nitra</w:t>
            </w:r>
          </w:p>
        </w:tc>
        <w:tc>
          <w:tcPr>
            <w:tcW w:w="1769" w:type="dxa"/>
          </w:tcPr>
          <w:p w:rsidR="00254AC3" w:rsidRPr="00DD146D" w:rsidRDefault="00254AC3" w:rsidP="00FE1DD9">
            <w:pPr>
              <w:jc w:val="right"/>
            </w:pPr>
            <w:r>
              <w:t>1634,00</w:t>
            </w:r>
          </w:p>
        </w:tc>
        <w:tc>
          <w:tcPr>
            <w:tcW w:w="3463" w:type="dxa"/>
          </w:tcPr>
          <w:p w:rsidR="00254AC3" w:rsidRPr="00DD146D" w:rsidRDefault="00254AC3" w:rsidP="00FE1DD9">
            <w:r>
              <w:t>Na predškolákov</w:t>
            </w:r>
          </w:p>
        </w:tc>
      </w:tr>
      <w:tr w:rsidR="00254AC3" w:rsidRPr="00747363" w:rsidTr="005F3FE9">
        <w:tc>
          <w:tcPr>
            <w:tcW w:w="3853" w:type="dxa"/>
          </w:tcPr>
          <w:p w:rsidR="00254AC3" w:rsidRDefault="00254AC3" w:rsidP="00FE1DD9">
            <w:r>
              <w:t>Okresný úrad,odbor školstva, Nitra</w:t>
            </w:r>
          </w:p>
        </w:tc>
        <w:tc>
          <w:tcPr>
            <w:tcW w:w="1769" w:type="dxa"/>
          </w:tcPr>
          <w:p w:rsidR="00254AC3" w:rsidRDefault="00254AC3" w:rsidP="00FE1DD9">
            <w:pPr>
              <w:jc w:val="right"/>
            </w:pPr>
            <w:r>
              <w:t>220,00</w:t>
            </w:r>
          </w:p>
        </w:tc>
        <w:tc>
          <w:tcPr>
            <w:tcW w:w="3463" w:type="dxa"/>
          </w:tcPr>
          <w:p w:rsidR="00254AC3" w:rsidRDefault="00254AC3" w:rsidP="00FE1DD9">
            <w:r>
              <w:t>Na testovanie a dezinfekciu MŠ</w:t>
            </w:r>
          </w:p>
        </w:tc>
      </w:tr>
      <w:tr w:rsidR="00254AC3" w:rsidRPr="00747363" w:rsidTr="005F3FE9">
        <w:tc>
          <w:tcPr>
            <w:tcW w:w="3853" w:type="dxa"/>
          </w:tcPr>
          <w:p w:rsidR="00254AC3" w:rsidRPr="00DD146D" w:rsidRDefault="00254AC3" w:rsidP="00FE1DD9">
            <w:r>
              <w:t>DPO Bratislava</w:t>
            </w:r>
          </w:p>
        </w:tc>
        <w:tc>
          <w:tcPr>
            <w:tcW w:w="1769" w:type="dxa"/>
          </w:tcPr>
          <w:p w:rsidR="00254AC3" w:rsidRPr="00DD146D" w:rsidRDefault="00254AC3" w:rsidP="00FE1DD9">
            <w:pPr>
              <w:jc w:val="right"/>
            </w:pPr>
            <w:r>
              <w:t>1400,00</w:t>
            </w:r>
          </w:p>
        </w:tc>
        <w:tc>
          <w:tcPr>
            <w:tcW w:w="3463" w:type="dxa"/>
          </w:tcPr>
          <w:p w:rsidR="00254AC3" w:rsidRPr="00DD146D" w:rsidRDefault="00254AC3" w:rsidP="00FE1DD9">
            <w:r>
              <w:t>Na činnosť DPO Malý Cetín</w:t>
            </w:r>
          </w:p>
        </w:tc>
      </w:tr>
      <w:tr w:rsidR="00254AC3" w:rsidRPr="00747363" w:rsidTr="005F3FE9">
        <w:tc>
          <w:tcPr>
            <w:tcW w:w="3853" w:type="dxa"/>
          </w:tcPr>
          <w:p w:rsidR="00254AC3" w:rsidRDefault="00254AC3" w:rsidP="00FE1DD9">
            <w:r>
              <w:t>Úrad práce,soc.vecí a rodiny Nitra</w:t>
            </w:r>
          </w:p>
        </w:tc>
        <w:tc>
          <w:tcPr>
            <w:tcW w:w="1769" w:type="dxa"/>
          </w:tcPr>
          <w:p w:rsidR="00254AC3" w:rsidRDefault="00254AC3" w:rsidP="00FE1DD9">
            <w:pPr>
              <w:jc w:val="right"/>
            </w:pPr>
            <w:r>
              <w:t>1327,90</w:t>
            </w:r>
          </w:p>
        </w:tc>
        <w:tc>
          <w:tcPr>
            <w:tcW w:w="3463" w:type="dxa"/>
          </w:tcPr>
          <w:p w:rsidR="00254AC3" w:rsidRDefault="00254AC3" w:rsidP="00FE1DD9">
            <w:r>
              <w:t>Strava predškolákov v MŠ</w:t>
            </w:r>
          </w:p>
        </w:tc>
      </w:tr>
      <w:tr w:rsidR="00254AC3" w:rsidRPr="00747363" w:rsidTr="005F3FE9">
        <w:tc>
          <w:tcPr>
            <w:tcW w:w="3853" w:type="dxa"/>
          </w:tcPr>
          <w:p w:rsidR="00254AC3" w:rsidRDefault="00254AC3" w:rsidP="00FE1DD9">
            <w:r>
              <w:t>Štatistický úrad SR</w:t>
            </w:r>
          </w:p>
        </w:tc>
        <w:tc>
          <w:tcPr>
            <w:tcW w:w="1769" w:type="dxa"/>
          </w:tcPr>
          <w:p w:rsidR="00254AC3" w:rsidRPr="00DD146D" w:rsidRDefault="00254AC3" w:rsidP="00FE1DD9">
            <w:pPr>
              <w:jc w:val="right"/>
            </w:pPr>
            <w:r>
              <w:t>2482,53</w:t>
            </w:r>
          </w:p>
        </w:tc>
        <w:tc>
          <w:tcPr>
            <w:tcW w:w="3463" w:type="dxa"/>
          </w:tcPr>
          <w:p w:rsidR="00254AC3" w:rsidRDefault="00254AC3" w:rsidP="00FE1DD9">
            <w:r>
              <w:t>Sčítanie obyvateľov</w:t>
            </w:r>
          </w:p>
        </w:tc>
      </w:tr>
      <w:tr w:rsidR="00254AC3" w:rsidRPr="00747363" w:rsidTr="005F3FE9">
        <w:tc>
          <w:tcPr>
            <w:tcW w:w="3853" w:type="dxa"/>
          </w:tcPr>
          <w:p w:rsidR="00254AC3" w:rsidRDefault="00254AC3" w:rsidP="00FE1DD9">
            <w:r>
              <w:t>Environmentálny fond SR</w:t>
            </w:r>
          </w:p>
        </w:tc>
        <w:tc>
          <w:tcPr>
            <w:tcW w:w="1769" w:type="dxa"/>
          </w:tcPr>
          <w:p w:rsidR="00254AC3" w:rsidRPr="00DD146D" w:rsidRDefault="00254AC3" w:rsidP="00FE1DD9">
            <w:pPr>
              <w:jc w:val="right"/>
            </w:pPr>
            <w:r>
              <w:t>1115,34</w:t>
            </w:r>
          </w:p>
        </w:tc>
        <w:tc>
          <w:tcPr>
            <w:tcW w:w="3463" w:type="dxa"/>
          </w:tcPr>
          <w:p w:rsidR="00254AC3" w:rsidRDefault="00254AC3" w:rsidP="00FE1DD9">
            <w:r>
              <w:t>Príspevok na separovaný odpad</w:t>
            </w:r>
          </w:p>
        </w:tc>
      </w:tr>
      <w:tr w:rsidR="00254AC3" w:rsidRPr="00747363" w:rsidTr="005F3FE9">
        <w:tc>
          <w:tcPr>
            <w:tcW w:w="3853" w:type="dxa"/>
          </w:tcPr>
          <w:p w:rsidR="00254AC3" w:rsidRDefault="00254AC3" w:rsidP="00FE1DD9">
            <w:r>
              <w:t>Okresný úrad,odbor školstva, Nitra</w:t>
            </w:r>
          </w:p>
        </w:tc>
        <w:tc>
          <w:tcPr>
            <w:tcW w:w="1769" w:type="dxa"/>
          </w:tcPr>
          <w:p w:rsidR="00254AC3" w:rsidRPr="00DD146D" w:rsidRDefault="00254AC3" w:rsidP="00FE1DD9">
            <w:pPr>
              <w:jc w:val="right"/>
            </w:pPr>
            <w:r>
              <w:t>500,00</w:t>
            </w:r>
          </w:p>
        </w:tc>
        <w:tc>
          <w:tcPr>
            <w:tcW w:w="3463" w:type="dxa"/>
          </w:tcPr>
          <w:p w:rsidR="00254AC3" w:rsidRDefault="00254AC3" w:rsidP="00FE1DD9">
            <w:r>
              <w:t>Pre MŠ „Múdre hranie“</w:t>
            </w:r>
          </w:p>
        </w:tc>
      </w:tr>
    </w:tbl>
    <w:p w:rsidR="00914072" w:rsidRDefault="00914072" w:rsidP="00543FD4">
      <w:pPr>
        <w:outlineLvl w:val="0"/>
      </w:pPr>
    </w:p>
    <w:p w:rsidR="003D0FA7" w:rsidRDefault="003D0FA7" w:rsidP="003D0FA7">
      <w:pPr>
        <w:spacing w:line="360" w:lineRule="auto"/>
        <w:jc w:val="both"/>
        <w:rPr>
          <w:noProof/>
        </w:rPr>
      </w:pPr>
      <w:r>
        <w:rPr>
          <w:noProof/>
        </w:rPr>
        <w:t>Granty a transfery boli účelovo určené a boli použité v súlade s ich účelom.</w:t>
      </w:r>
    </w:p>
    <w:p w:rsidR="003D0FA7" w:rsidRDefault="003D0FA7" w:rsidP="003D0FA7">
      <w:r>
        <w:t>- ÚPSVR Nitra na stravu predškolákov 1327,90 Eur, z toho sme vyčerpali 852,50 Eur a nevyčerpali, zostatok na účte 357/41 v sume 475,40 Eur, ktoré vrátime v roku 2022</w:t>
      </w:r>
    </w:p>
    <w:p w:rsidR="003D0FA7" w:rsidRDefault="003D0FA7" w:rsidP="003D0FA7">
      <w:r>
        <w:t>- Okresný úrad, odbor školstva, Nitra, pre MŠ „Múdre hranie“ príjem 500,00 Eur, nepoužité 500,00 Eur, bude použité v roku 2022.</w:t>
      </w:r>
    </w:p>
    <w:p w:rsidR="003D0FA7" w:rsidRDefault="003D0FA7" w:rsidP="003D0FA7"/>
    <w:p w:rsidR="003D0FA7" w:rsidRDefault="003D0FA7" w:rsidP="003D0FA7">
      <w:r>
        <w:t>Granty a transfery – zostatok nepoužitý v roku 2020 a ponechaný na použitie v roku 2021:</w:t>
      </w:r>
    </w:p>
    <w:p w:rsidR="00543FD4" w:rsidRDefault="003D0FA7" w:rsidP="00543FD4">
      <w:pPr>
        <w:rPr>
          <w:noProof/>
        </w:rPr>
      </w:pPr>
      <w:r>
        <w:t>Zostatok príspevku na separovaný odpad v sume 2564,71 Eur, ktoré sme prijali v roku 2020 sme použili na daný účel v roku 2021. Taktiež zostatok dotácie z ÚPSVR Nitra na stravu predškolákov v MŠ 222,00 Eur sme v roku 20201vrátili späť.</w:t>
      </w:r>
    </w:p>
    <w:p w:rsidR="00543FD4" w:rsidRDefault="00543FD4" w:rsidP="00543FD4"/>
    <w:p w:rsidR="00D000AF" w:rsidRDefault="00543FD4" w:rsidP="00D000AF">
      <w:r>
        <w:rPr>
          <w:b/>
          <w:i/>
        </w:rPr>
        <w:t xml:space="preserve">Kapitálové granty: </w:t>
      </w:r>
      <w:r w:rsidR="00D000AF">
        <w:t xml:space="preserve">Z rozpočtovaných kapitálových príjmov 0,00 EUR bol skutočný príjem k 31.12.2021 v sume 0,00 EUR, čo predstavuje  0 % plnenie. </w:t>
      </w:r>
    </w:p>
    <w:p w:rsidR="00D000AF" w:rsidRPr="00060474" w:rsidRDefault="00D000AF" w:rsidP="00D000AF">
      <w:r>
        <w:t>V roku 2021 sme neprijali žiadny kapitálový transfer.</w:t>
      </w:r>
    </w:p>
    <w:p w:rsidR="00D000AF" w:rsidRDefault="00D000AF" w:rsidP="00D000AF">
      <w:pPr>
        <w:outlineLvl w:val="0"/>
        <w:rPr>
          <w:b/>
        </w:rPr>
      </w:pPr>
    </w:p>
    <w:p w:rsidR="0022473F" w:rsidRDefault="0022473F" w:rsidP="0022473F">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819"/>
        <w:gridCol w:w="3508"/>
      </w:tblGrid>
      <w:tr w:rsidR="0022473F" w:rsidRPr="00747363" w:rsidTr="0026468D">
        <w:tc>
          <w:tcPr>
            <w:tcW w:w="3911" w:type="dxa"/>
            <w:shd w:val="clear" w:color="auto" w:fill="D9D9D9"/>
          </w:tcPr>
          <w:p w:rsidR="0022473F" w:rsidRPr="00747363" w:rsidRDefault="0022473F" w:rsidP="0026468D">
            <w:pPr>
              <w:jc w:val="center"/>
              <w:rPr>
                <w:b/>
              </w:rPr>
            </w:pPr>
            <w:r w:rsidRPr="00747363">
              <w:rPr>
                <w:b/>
              </w:rPr>
              <w:t>Poskytovateľ</w:t>
            </w:r>
            <w:r>
              <w:rPr>
                <w:b/>
              </w:rPr>
              <w:t xml:space="preserve"> dotácie</w:t>
            </w:r>
          </w:p>
        </w:tc>
        <w:tc>
          <w:tcPr>
            <w:tcW w:w="1819" w:type="dxa"/>
            <w:shd w:val="clear" w:color="auto" w:fill="D9D9D9"/>
          </w:tcPr>
          <w:p w:rsidR="0022473F" w:rsidRPr="00747363" w:rsidRDefault="0022473F" w:rsidP="0026468D">
            <w:pPr>
              <w:jc w:val="center"/>
              <w:rPr>
                <w:b/>
              </w:rPr>
            </w:pPr>
            <w:r w:rsidRPr="00747363">
              <w:rPr>
                <w:b/>
              </w:rPr>
              <w:t>Suma v </w:t>
            </w:r>
            <w:r>
              <w:rPr>
                <w:b/>
              </w:rPr>
              <w:t>EUR</w:t>
            </w:r>
          </w:p>
        </w:tc>
        <w:tc>
          <w:tcPr>
            <w:tcW w:w="3508" w:type="dxa"/>
            <w:shd w:val="clear" w:color="auto" w:fill="D9D9D9"/>
          </w:tcPr>
          <w:p w:rsidR="0022473F" w:rsidRPr="00747363" w:rsidRDefault="0022473F" w:rsidP="0026468D">
            <w:pPr>
              <w:jc w:val="center"/>
              <w:rPr>
                <w:b/>
              </w:rPr>
            </w:pPr>
            <w:r w:rsidRPr="00747363">
              <w:rPr>
                <w:b/>
              </w:rPr>
              <w:t>Účel</w:t>
            </w:r>
          </w:p>
        </w:tc>
      </w:tr>
      <w:tr w:rsidR="0022473F" w:rsidRPr="00DD146D" w:rsidTr="0026468D">
        <w:tc>
          <w:tcPr>
            <w:tcW w:w="3911" w:type="dxa"/>
          </w:tcPr>
          <w:p w:rsidR="0022473F" w:rsidRDefault="00D000AF" w:rsidP="0026468D">
            <w:r>
              <w:t>-</w:t>
            </w:r>
          </w:p>
        </w:tc>
        <w:tc>
          <w:tcPr>
            <w:tcW w:w="1819" w:type="dxa"/>
          </w:tcPr>
          <w:p w:rsidR="0022473F" w:rsidRDefault="0022473F" w:rsidP="0026468D">
            <w:pPr>
              <w:jc w:val="center"/>
            </w:pPr>
            <w:r>
              <w:t>15000,00</w:t>
            </w:r>
          </w:p>
        </w:tc>
        <w:tc>
          <w:tcPr>
            <w:tcW w:w="3508" w:type="dxa"/>
          </w:tcPr>
          <w:p w:rsidR="0022473F" w:rsidRDefault="0022473F" w:rsidP="0026468D">
            <w:r>
              <w:t>Dobudovanie prístavby a prestavby požiarnej zbrojnice</w:t>
            </w:r>
          </w:p>
        </w:tc>
      </w:tr>
      <w:tr w:rsidR="0022473F" w:rsidRPr="00DD146D" w:rsidTr="0026468D">
        <w:tc>
          <w:tcPr>
            <w:tcW w:w="3911" w:type="dxa"/>
          </w:tcPr>
          <w:p w:rsidR="0022473F" w:rsidRDefault="0022473F" w:rsidP="0026468D"/>
        </w:tc>
        <w:tc>
          <w:tcPr>
            <w:tcW w:w="1819" w:type="dxa"/>
          </w:tcPr>
          <w:p w:rsidR="0022473F" w:rsidRDefault="0022473F" w:rsidP="0026468D">
            <w:pPr>
              <w:jc w:val="center"/>
            </w:pPr>
          </w:p>
        </w:tc>
        <w:tc>
          <w:tcPr>
            <w:tcW w:w="3508" w:type="dxa"/>
          </w:tcPr>
          <w:p w:rsidR="0022473F" w:rsidRDefault="0022473F" w:rsidP="0026468D"/>
        </w:tc>
      </w:tr>
    </w:tbl>
    <w:p w:rsidR="0022473F" w:rsidRDefault="0022473F" w:rsidP="0022473F"/>
    <w:p w:rsidR="00543FD4" w:rsidRPr="000E3E59" w:rsidRDefault="00543FD4" w:rsidP="008A524E">
      <w:pPr>
        <w:numPr>
          <w:ilvl w:val="1"/>
          <w:numId w:val="37"/>
        </w:numPr>
        <w:spacing w:line="360" w:lineRule="auto"/>
        <w:ind w:left="567" w:hanging="567"/>
        <w:jc w:val="both"/>
        <w:rPr>
          <w:b/>
        </w:rPr>
      </w:pPr>
      <w:r w:rsidRPr="000E3E59">
        <w:rPr>
          <w:b/>
        </w:rPr>
        <w:t>Poskytnuté dotácie</w:t>
      </w:r>
    </w:p>
    <w:p w:rsidR="00543FD4" w:rsidRDefault="00543FD4" w:rsidP="00543FD4">
      <w:pPr>
        <w:spacing w:line="360" w:lineRule="auto"/>
        <w:jc w:val="both"/>
      </w:pPr>
      <w:r w:rsidRPr="000E3E59">
        <w:t xml:space="preserve">V roku </w:t>
      </w:r>
      <w:r w:rsidR="00D000AF">
        <w:t>2021</w:t>
      </w:r>
      <w:r w:rsidRPr="000E3E59">
        <w:t xml:space="preserve"> obec </w:t>
      </w:r>
      <w:r>
        <w:t>ne</w:t>
      </w:r>
      <w:r w:rsidRPr="000E3E59">
        <w:t xml:space="preserve">poskytla zo svojho rozpočtu dotácie </w:t>
      </w:r>
      <w:r>
        <w:t>právnickým ani fyzickým osobám.</w:t>
      </w:r>
    </w:p>
    <w:p w:rsidR="00543FD4" w:rsidRDefault="00543FD4"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Významné investičné akcie v roku </w:t>
      </w:r>
      <w:r w:rsidR="00911C7F">
        <w:rPr>
          <w:b/>
        </w:rPr>
        <w:t>2021</w:t>
      </w:r>
    </w:p>
    <w:p w:rsidR="00543FD4" w:rsidRDefault="00543FD4" w:rsidP="00543FD4">
      <w:pPr>
        <w:tabs>
          <w:tab w:val="left" w:pos="2880"/>
          <w:tab w:val="right" w:pos="8820"/>
        </w:tabs>
        <w:spacing w:line="360" w:lineRule="auto"/>
        <w:jc w:val="both"/>
      </w:pPr>
      <w:r>
        <w:t>Najvýznamnejšie investič</w:t>
      </w:r>
      <w:r w:rsidR="00F83B35">
        <w:t>né akcie realizované v roku 202</w:t>
      </w:r>
      <w:r w:rsidR="00911C7F">
        <w:t>1</w:t>
      </w:r>
      <w:r w:rsidR="00455BD7">
        <w:t>:</w:t>
      </w:r>
    </w:p>
    <w:p w:rsidR="00D46953" w:rsidRDefault="00D46953" w:rsidP="00D46953">
      <w:r>
        <w:t>Kapitálové výdavky boli hradené z časti z úveru /toto čerpanie bude vrátené po preplatení žiadosti z PPA/ a z vlastných prostriedkov.</w:t>
      </w:r>
    </w:p>
    <w:p w:rsidR="00D46953" w:rsidRPr="008345DA" w:rsidRDefault="00D46953" w:rsidP="00D46953"/>
    <w:p w:rsidR="00D46953" w:rsidRPr="00F21BD8" w:rsidRDefault="00D46953" w:rsidP="00D46953">
      <w:pPr>
        <w:numPr>
          <w:ilvl w:val="0"/>
          <w:numId w:val="21"/>
        </w:numPr>
        <w:ind w:left="284" w:hanging="284"/>
      </w:pPr>
      <w:r>
        <w:rPr>
          <w:b/>
        </w:rPr>
        <w:t>Výstavba chodníka</w:t>
      </w:r>
    </w:p>
    <w:p w:rsidR="00D46953" w:rsidRDefault="00D46953" w:rsidP="00D46953">
      <w:r>
        <w:t>Z rozpočtovaných  27952,00 EUR</w:t>
      </w:r>
      <w:r w:rsidRPr="004F7726">
        <w:t xml:space="preserve"> bolo skutočne vyčer</w:t>
      </w:r>
      <w:r>
        <w:t>pané k 31.12.2021 v sume 27951,62 EUR, čo predstavuje 100</w:t>
      </w:r>
      <w:r w:rsidRPr="004F7726">
        <w:t xml:space="preserve"> % čerpanie.</w:t>
      </w:r>
      <w:r>
        <w:t xml:space="preserve"> Suma pozostáva z prostriedkov z úveru 21847,53 EUR, ktoré vrátime po prijatí z PPA naspäť na úver a z vlastných prostriedkov vo výške 6104,09 EUR </w:t>
      </w:r>
    </w:p>
    <w:p w:rsidR="00D46953" w:rsidRDefault="00D46953" w:rsidP="00D46953"/>
    <w:p w:rsidR="00D46953" w:rsidRPr="007A6685" w:rsidRDefault="00D46953" w:rsidP="00D46953">
      <w:pPr>
        <w:numPr>
          <w:ilvl w:val="0"/>
          <w:numId w:val="21"/>
        </w:numPr>
        <w:ind w:left="284" w:hanging="284"/>
        <w:rPr>
          <w:b/>
        </w:rPr>
      </w:pPr>
      <w:r>
        <w:rPr>
          <w:b/>
        </w:rPr>
        <w:t>Dobudovanie verejného osvetlenia na nových zástavbách</w:t>
      </w:r>
    </w:p>
    <w:p w:rsidR="00D46953" w:rsidRPr="00BB7660" w:rsidRDefault="00D46953" w:rsidP="00D46953">
      <w:r>
        <w:t>Z rozpočtovaných  7845,00 EUR</w:t>
      </w:r>
      <w:r w:rsidRPr="004F7726">
        <w:t xml:space="preserve"> bolo skutočne vyčer</w:t>
      </w:r>
      <w:r>
        <w:t>pané k 31.12.2021 v sume 7844,94 EUR, čo predstavuje 100,00</w:t>
      </w:r>
      <w:r w:rsidRPr="004F7726">
        <w:t xml:space="preserve"> % čerpanie.</w:t>
      </w:r>
      <w:r>
        <w:t xml:space="preserve"> Použili sme na to vlastné prostriedky.</w:t>
      </w:r>
    </w:p>
    <w:p w:rsidR="00D46953" w:rsidRDefault="00D46953" w:rsidP="00D46953">
      <w:pPr>
        <w:ind w:left="284"/>
        <w:rPr>
          <w:b/>
        </w:rPr>
      </w:pPr>
    </w:p>
    <w:p w:rsidR="00D46953" w:rsidRPr="007A6685" w:rsidRDefault="00D46953" w:rsidP="00D46953">
      <w:pPr>
        <w:numPr>
          <w:ilvl w:val="0"/>
          <w:numId w:val="21"/>
        </w:numPr>
        <w:ind w:left="284" w:hanging="284"/>
        <w:rPr>
          <w:b/>
        </w:rPr>
      </w:pPr>
      <w:r>
        <w:rPr>
          <w:b/>
        </w:rPr>
        <w:t>Zakúpenie záhradného domčeka pre MŠ</w:t>
      </w:r>
    </w:p>
    <w:p w:rsidR="00D46953" w:rsidRDefault="00D46953" w:rsidP="00D46953">
      <w:r>
        <w:t>Z rozpočtovaných  645,00 EUR</w:t>
      </w:r>
      <w:r w:rsidRPr="004F7726">
        <w:t xml:space="preserve"> bolo skutočne vyčer</w:t>
      </w:r>
      <w:r>
        <w:t>pané k 31.12.2021 v sume 44,99 EUR, čo predstavuje 100</w:t>
      </w:r>
      <w:r w:rsidRPr="004F7726">
        <w:t xml:space="preserve"> % čerpanie.</w:t>
      </w:r>
      <w:r>
        <w:t xml:space="preserve"> Použili sme vlastné prostriedky.</w:t>
      </w:r>
    </w:p>
    <w:p w:rsidR="00D46953" w:rsidRDefault="00D46953" w:rsidP="00D46953"/>
    <w:p w:rsidR="00D46953" w:rsidRPr="001A7DC7" w:rsidRDefault="00D46953" w:rsidP="00D46953"/>
    <w:p w:rsidR="00455BD7" w:rsidRPr="00455BD7" w:rsidRDefault="00455BD7"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Predpokladaný budúci vývoj činnosti </w:t>
      </w:r>
    </w:p>
    <w:p w:rsidR="00543FD4" w:rsidRPr="000E3E59" w:rsidRDefault="00543FD4" w:rsidP="00543FD4">
      <w:pPr>
        <w:spacing w:line="360" w:lineRule="auto"/>
        <w:jc w:val="both"/>
      </w:pPr>
      <w:r w:rsidRPr="000E3E59">
        <w:t>Predpokladané investičné akcie realizované v budúcich rokoch:</w:t>
      </w:r>
    </w:p>
    <w:p w:rsidR="00543FD4" w:rsidRDefault="007806F0" w:rsidP="00543FD4">
      <w:pPr>
        <w:numPr>
          <w:ilvl w:val="0"/>
          <w:numId w:val="2"/>
        </w:numPr>
        <w:spacing w:line="360" w:lineRule="auto"/>
        <w:jc w:val="both"/>
      </w:pPr>
      <w:r>
        <w:t>Vybudovanie oplotenia materskej školy a výstavba prístrešku pre výučbu v prírode</w:t>
      </w:r>
    </w:p>
    <w:p w:rsidR="00543FD4" w:rsidRDefault="007806F0" w:rsidP="00543FD4">
      <w:pPr>
        <w:numPr>
          <w:ilvl w:val="0"/>
          <w:numId w:val="2"/>
        </w:numPr>
        <w:spacing w:line="360" w:lineRule="auto"/>
        <w:jc w:val="both"/>
      </w:pPr>
      <w:r>
        <w:t>Vybudovanie nabíjacej stanice na elektro automobily</w:t>
      </w:r>
      <w:r w:rsidR="00BB5CDC">
        <w:t>, plán sme mali na rok 2021, avšak nebol nám priznaný transfer na tento projekt</w:t>
      </w:r>
    </w:p>
    <w:p w:rsidR="00543FD4" w:rsidRDefault="00543FD4" w:rsidP="00543FD4">
      <w:pPr>
        <w:numPr>
          <w:ilvl w:val="0"/>
          <w:numId w:val="2"/>
        </w:numPr>
        <w:spacing w:line="360" w:lineRule="auto"/>
        <w:jc w:val="both"/>
      </w:pPr>
      <w:r>
        <w:t>Výstavba a rekonštrukcia chodníkov v</w:t>
      </w:r>
      <w:r w:rsidR="00BB5CDC">
        <w:t> </w:t>
      </w:r>
      <w:r>
        <w:t>obci</w:t>
      </w:r>
      <w:r w:rsidR="00BB5CDC">
        <w:t>, v roku 2021 sme jednu časť chodníka v obci vybudovali, avšak máme záujem pokračovať v budovaní chodníkov na hlavnej ceste k novej výstavbe rodinných domov a radových domov</w:t>
      </w:r>
    </w:p>
    <w:p w:rsidR="007806F0" w:rsidRDefault="007806F0" w:rsidP="00543FD4">
      <w:pPr>
        <w:numPr>
          <w:ilvl w:val="0"/>
          <w:numId w:val="2"/>
        </w:numPr>
        <w:spacing w:line="360" w:lineRule="auto"/>
        <w:jc w:val="both"/>
      </w:pPr>
      <w:r>
        <w:t>Rekonštrukcia prečerpávacích staníc kanalizácie</w:t>
      </w:r>
      <w:r w:rsidR="00BB5CDC">
        <w:t>, čo je prioritou, v roku 2021 nám nebol priznaný transfer na tento projekt, opätovne sme podali žiadosť na dotáciu z Environmentálneho fondu.</w:t>
      </w:r>
    </w:p>
    <w:p w:rsidR="00543FD4" w:rsidRDefault="00543FD4" w:rsidP="00543FD4">
      <w:pPr>
        <w:numPr>
          <w:ilvl w:val="0"/>
          <w:numId w:val="2"/>
        </w:numPr>
        <w:spacing w:line="360" w:lineRule="auto"/>
        <w:jc w:val="both"/>
      </w:pPr>
      <w:r>
        <w:t>Pokračovanie vo výstavbe verejného osvetlenia a bezdrôt</w:t>
      </w:r>
      <w:r w:rsidR="00BB5CDC">
        <w:t>ového rozhlasu na nových uliciach</w:t>
      </w:r>
    </w:p>
    <w:p w:rsidR="00543FD4" w:rsidRDefault="00543FD4" w:rsidP="00543FD4">
      <w:pPr>
        <w:numPr>
          <w:ilvl w:val="0"/>
          <w:numId w:val="2"/>
        </w:numPr>
        <w:spacing w:line="360" w:lineRule="auto"/>
        <w:jc w:val="both"/>
      </w:pPr>
      <w:r>
        <w:t>Vybudovanie odvodňovacieho kanálu v obci</w:t>
      </w:r>
    </w:p>
    <w:p w:rsidR="00543FD4" w:rsidRDefault="00543FD4" w:rsidP="00543FD4">
      <w:pPr>
        <w:numPr>
          <w:ilvl w:val="0"/>
          <w:numId w:val="2"/>
        </w:numPr>
        <w:spacing w:line="360" w:lineRule="auto"/>
        <w:jc w:val="both"/>
      </w:pPr>
      <w:r>
        <w:t xml:space="preserve">Vybudovanie </w:t>
      </w:r>
      <w:r w:rsidR="007806F0">
        <w:t xml:space="preserve">ďalších </w:t>
      </w:r>
      <w:r>
        <w:t>predeľovacích chodníkov v cintoríne</w:t>
      </w:r>
    </w:p>
    <w:p w:rsidR="00543FD4" w:rsidRDefault="00543FD4" w:rsidP="00543FD4">
      <w:pPr>
        <w:numPr>
          <w:ilvl w:val="0"/>
          <w:numId w:val="2"/>
        </w:numPr>
        <w:spacing w:line="360" w:lineRule="auto"/>
        <w:jc w:val="both"/>
      </w:pPr>
      <w:r w:rsidRPr="004018DD">
        <w:lastRenderedPageBreak/>
        <w:t>Modernizácia detského ihriska a vybudovanie amfiteátra</w:t>
      </w:r>
    </w:p>
    <w:p w:rsidR="00BB5CDC" w:rsidRPr="004018DD" w:rsidRDefault="00BB5CDC" w:rsidP="00543FD4">
      <w:pPr>
        <w:numPr>
          <w:ilvl w:val="0"/>
          <w:numId w:val="2"/>
        </w:numPr>
        <w:spacing w:line="360" w:lineRule="auto"/>
        <w:jc w:val="both"/>
      </w:pPr>
      <w:r>
        <w:t>Vy</w:t>
      </w:r>
      <w:r w:rsidR="002B0BF2">
        <w:t>budovanie urnovej steny v miestnom cintoríne</w:t>
      </w:r>
    </w:p>
    <w:p w:rsidR="00543FD4" w:rsidRDefault="00543FD4" w:rsidP="00543FD4">
      <w:pPr>
        <w:spacing w:line="360" w:lineRule="auto"/>
        <w:ind w:left="795"/>
        <w:jc w:val="both"/>
      </w:pPr>
    </w:p>
    <w:p w:rsidR="00543FD4" w:rsidRDefault="00543FD4" w:rsidP="008A524E">
      <w:pPr>
        <w:numPr>
          <w:ilvl w:val="1"/>
          <w:numId w:val="37"/>
        </w:numPr>
        <w:spacing w:line="360" w:lineRule="auto"/>
        <w:ind w:left="567" w:hanging="567"/>
        <w:jc w:val="both"/>
        <w:rPr>
          <w:b/>
        </w:rPr>
      </w:pPr>
      <w:r>
        <w:rPr>
          <w:b/>
        </w:rPr>
        <w:t xml:space="preserve">Udalosti osobitného významu po skončení účtovného obdobia </w:t>
      </w:r>
    </w:p>
    <w:p w:rsidR="00543FD4" w:rsidRDefault="00543FD4" w:rsidP="00543FD4">
      <w:pPr>
        <w:spacing w:line="360" w:lineRule="auto"/>
        <w:jc w:val="both"/>
      </w:pPr>
      <w:r>
        <w:t xml:space="preserve">Obec nezaznamenala žiadnu udalosť osobitného významu po skončení účtovného obdobia. </w:t>
      </w:r>
    </w:p>
    <w:p w:rsidR="00543FD4" w:rsidRDefault="00543FD4" w:rsidP="00543FD4">
      <w:pPr>
        <w:spacing w:line="360" w:lineRule="auto"/>
        <w:jc w:val="both"/>
      </w:pPr>
    </w:p>
    <w:p w:rsidR="00543FD4" w:rsidRDefault="00543FD4" w:rsidP="008A524E">
      <w:pPr>
        <w:numPr>
          <w:ilvl w:val="1"/>
          <w:numId w:val="37"/>
        </w:numPr>
        <w:spacing w:line="360" w:lineRule="auto"/>
        <w:ind w:left="567" w:hanging="567"/>
        <w:jc w:val="both"/>
        <w:rPr>
          <w:b/>
        </w:rPr>
      </w:pPr>
      <w:r>
        <w:rPr>
          <w:b/>
        </w:rPr>
        <w:t xml:space="preserve">Významné riziká a neistoty, ktorým je účtovná jednotka vystavená  </w:t>
      </w:r>
    </w:p>
    <w:p w:rsidR="00543FD4" w:rsidRPr="005D5318" w:rsidRDefault="005D5318" w:rsidP="00543FD4">
      <w:pPr>
        <w:spacing w:line="360" w:lineRule="auto"/>
        <w:ind w:left="567"/>
        <w:jc w:val="both"/>
      </w:pPr>
      <w:r>
        <w:t>V roku 2020 a 2021 to bola nepriaznivá situácia pre pandémiu COVID 19, ktorá pokračuje aj do ďalšieho roku.</w:t>
      </w:r>
    </w:p>
    <w:p w:rsidR="00543FD4" w:rsidRDefault="00543FD4" w:rsidP="00543FD4">
      <w:pPr>
        <w:spacing w:line="360" w:lineRule="auto"/>
        <w:rPr>
          <w:b/>
        </w:rPr>
      </w:pPr>
    </w:p>
    <w:p w:rsidR="00543FD4" w:rsidRDefault="00543FD4" w:rsidP="00543FD4">
      <w:pPr>
        <w:spacing w:line="360" w:lineRule="auto"/>
        <w:rPr>
          <w:b/>
        </w:rPr>
      </w:pPr>
      <w:r>
        <w:rPr>
          <w:b/>
        </w:rPr>
        <w:t>10.7.    Prílohy k výročnej správe a dôvod zostavenia výročnej správy</w:t>
      </w:r>
    </w:p>
    <w:p w:rsidR="00543FD4" w:rsidRDefault="00543FD4" w:rsidP="00543FD4">
      <w:r w:rsidRPr="008B2F5A">
        <w:t>Povinn</w:t>
      </w:r>
      <w:r>
        <w:t>osť vyhotoviť Výročnú správu je pre obec stanovená Zákonom č. 431/2002 Z.z. o účtovníctve v znení zmien a doplnkov.</w:t>
      </w:r>
    </w:p>
    <w:p w:rsidR="00543FD4" w:rsidRPr="00CA4DBF" w:rsidRDefault="00543FD4" w:rsidP="00543FD4">
      <w:r>
        <w:t xml:space="preserve">Výročná správa bola zverejnená na </w:t>
      </w:r>
      <w:hyperlink r:id="rId9" w:history="1">
        <w:r w:rsidRPr="000945B7">
          <w:rPr>
            <w:rStyle w:val="Hypertextovprepojenie"/>
          </w:rPr>
          <w:t>www.maly-cetin.sk</w:t>
        </w:r>
      </w:hyperlink>
      <w:r>
        <w:t xml:space="preserve"> dňa </w:t>
      </w:r>
      <w:r w:rsidR="006311BA">
        <w:t>19</w:t>
      </w:r>
      <w:r w:rsidR="00AB3EE5" w:rsidRPr="006311BA">
        <w:t>.0</w:t>
      </w:r>
      <w:r w:rsidR="006311BA">
        <w:t>4</w:t>
      </w:r>
      <w:r w:rsidR="00AB3EE5" w:rsidRPr="006311BA">
        <w:t>.</w:t>
      </w:r>
      <w:r w:rsidR="005D5318">
        <w:t>2022</w:t>
      </w:r>
      <w:r>
        <w:t>.</w:t>
      </w:r>
    </w:p>
    <w:p w:rsidR="00543FD4" w:rsidRDefault="00543FD4" w:rsidP="00543FD4">
      <w:r>
        <w:t xml:space="preserve">Výročná správa schválená obecným zastupiteľstvom dňa: </w:t>
      </w:r>
      <w:r w:rsidR="003B6A19">
        <w:t>01.06.</w:t>
      </w:r>
      <w:r w:rsidR="005D5318">
        <w:t>2022</w:t>
      </w:r>
      <w:r>
        <w:t>, uznesením č.</w:t>
      </w:r>
      <w:r w:rsidR="005D5318">
        <w:t xml:space="preserve"> </w:t>
      </w:r>
      <w:r w:rsidR="000E6758">
        <w:t>162</w:t>
      </w:r>
      <w:r w:rsidR="005D5318">
        <w:t>/2022</w:t>
      </w:r>
      <w:r>
        <w:t>.</w:t>
      </w:r>
    </w:p>
    <w:p w:rsidR="00543FD4" w:rsidRPr="008B2F5A" w:rsidRDefault="00543FD4" w:rsidP="00543FD4"/>
    <w:p w:rsidR="00543FD4" w:rsidRPr="008B2F5A" w:rsidRDefault="00543FD4" w:rsidP="00543FD4">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543FD4" w:rsidRPr="008B2F5A" w:rsidRDefault="00543FD4" w:rsidP="00543FD4">
      <w:pPr>
        <w:pStyle w:val="Bezriadkovania"/>
        <w:jc w:val="center"/>
        <w:rPr>
          <w:rFonts w:ascii="Times New Roman" w:hAnsi="Times New Roman"/>
          <w:b/>
          <w:sz w:val="24"/>
          <w:szCs w:val="24"/>
          <w:lang w:val="sk-SK"/>
        </w:rPr>
      </w:pP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543FD4" w:rsidRDefault="00543FD4" w:rsidP="00543FD4">
      <w:pPr>
        <w:spacing w:line="360" w:lineRule="auto"/>
        <w:jc w:val="both"/>
      </w:pPr>
    </w:p>
    <w:p w:rsidR="000B1833" w:rsidRDefault="000B1833" w:rsidP="00543FD4">
      <w:pPr>
        <w:spacing w:line="360" w:lineRule="auto"/>
        <w:jc w:val="both"/>
      </w:pPr>
      <w:bookmarkStart w:id="0" w:name="_GoBack"/>
      <w:bookmarkEnd w:id="0"/>
    </w:p>
    <w:p w:rsidR="000B1833" w:rsidRDefault="000B1833" w:rsidP="00543FD4">
      <w:pPr>
        <w:spacing w:line="360" w:lineRule="auto"/>
        <w:jc w:val="both"/>
      </w:pPr>
    </w:p>
    <w:p w:rsidR="000B1833" w:rsidRDefault="00543FD4" w:rsidP="000B1833">
      <w:pPr>
        <w:spacing w:line="360" w:lineRule="auto"/>
        <w:jc w:val="both"/>
      </w:pPr>
      <w:r>
        <w:t>Vypracovala: Dékányová</w:t>
      </w:r>
      <w:r w:rsidR="000B1833">
        <w:tab/>
      </w:r>
      <w:r w:rsidR="000B1833">
        <w:tab/>
      </w:r>
      <w:r w:rsidR="000B1833">
        <w:tab/>
        <w:t xml:space="preserve">Malom Cetíne dňa </w:t>
      </w:r>
      <w:r w:rsidR="006311BA">
        <w:t>19</w:t>
      </w:r>
      <w:r w:rsidR="000B1833" w:rsidRPr="006311BA">
        <w:t>.0</w:t>
      </w:r>
      <w:r w:rsidR="006311BA">
        <w:t>4</w:t>
      </w:r>
      <w:r w:rsidR="005D5318" w:rsidRPr="006311BA">
        <w:t>.</w:t>
      </w:r>
      <w:r w:rsidR="005D5318">
        <w:t>2022</w:t>
      </w:r>
    </w:p>
    <w:p w:rsidR="00543FD4" w:rsidRDefault="00543FD4" w:rsidP="00543FD4">
      <w:pPr>
        <w:spacing w:line="360" w:lineRule="auto"/>
        <w:jc w:val="both"/>
      </w:pPr>
    </w:p>
    <w:p w:rsidR="000B1833" w:rsidRDefault="000B1833" w:rsidP="00543FD4">
      <w:pPr>
        <w:spacing w:line="360" w:lineRule="auto"/>
        <w:jc w:val="both"/>
      </w:pPr>
    </w:p>
    <w:p w:rsidR="00543FD4" w:rsidRDefault="00543FD4" w:rsidP="00543FD4">
      <w:pPr>
        <w:spacing w:line="360" w:lineRule="auto"/>
        <w:jc w:val="both"/>
      </w:pPr>
    </w:p>
    <w:p w:rsidR="00543FD4" w:rsidRDefault="00543FD4" w:rsidP="00543FD4"/>
    <w:p w:rsidR="00543FD4" w:rsidRDefault="00543FD4" w:rsidP="00543FD4"/>
    <w:p w:rsidR="00543FD4" w:rsidRDefault="00543FD4" w:rsidP="00543FD4"/>
    <w:p w:rsidR="00B35D49" w:rsidRDefault="00B35D49"/>
    <w:sectPr w:rsidR="00B35D49" w:rsidSect="0011060E">
      <w:footerReference w:type="even" r:id="rId10"/>
      <w:footerReference w:type="default" r:id="rId11"/>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35" w:rsidRDefault="00F71635">
      <w:r>
        <w:separator/>
      </w:r>
    </w:p>
  </w:endnote>
  <w:endnote w:type="continuationSeparator" w:id="0">
    <w:p w:rsidR="00F71635" w:rsidRDefault="00F7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D9" w:rsidRDefault="00523746" w:rsidP="0011060E">
    <w:pPr>
      <w:pStyle w:val="Pta"/>
      <w:framePr w:wrap="around" w:vAnchor="text" w:hAnchor="margin" w:xAlign="right" w:y="1"/>
      <w:rPr>
        <w:rStyle w:val="slostrany"/>
      </w:rPr>
    </w:pPr>
    <w:r>
      <w:rPr>
        <w:rStyle w:val="slostrany"/>
      </w:rPr>
      <w:fldChar w:fldCharType="begin"/>
    </w:r>
    <w:r w:rsidR="00FE1DD9">
      <w:rPr>
        <w:rStyle w:val="slostrany"/>
      </w:rPr>
      <w:instrText xml:space="preserve">PAGE  </w:instrText>
    </w:r>
    <w:r>
      <w:rPr>
        <w:rStyle w:val="slostrany"/>
      </w:rPr>
      <w:fldChar w:fldCharType="separate"/>
    </w:r>
    <w:r w:rsidR="00FE1DD9">
      <w:rPr>
        <w:rStyle w:val="slostrany"/>
        <w:noProof/>
      </w:rPr>
      <w:t>6</w:t>
    </w:r>
    <w:r>
      <w:rPr>
        <w:rStyle w:val="slostrany"/>
      </w:rPr>
      <w:fldChar w:fldCharType="end"/>
    </w:r>
  </w:p>
  <w:p w:rsidR="00FE1DD9" w:rsidRDefault="00FE1DD9" w:rsidP="0011060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D9" w:rsidRDefault="00523746" w:rsidP="0011060E">
    <w:pPr>
      <w:pStyle w:val="Pta"/>
      <w:framePr w:wrap="around" w:vAnchor="text" w:hAnchor="margin" w:xAlign="right" w:y="1"/>
      <w:rPr>
        <w:rStyle w:val="slostrany"/>
      </w:rPr>
    </w:pPr>
    <w:r>
      <w:rPr>
        <w:rStyle w:val="slostrany"/>
      </w:rPr>
      <w:fldChar w:fldCharType="begin"/>
    </w:r>
    <w:r w:rsidR="00FE1DD9">
      <w:rPr>
        <w:rStyle w:val="slostrany"/>
      </w:rPr>
      <w:instrText xml:space="preserve">PAGE  </w:instrText>
    </w:r>
    <w:r>
      <w:rPr>
        <w:rStyle w:val="slostrany"/>
      </w:rPr>
      <w:fldChar w:fldCharType="separate"/>
    </w:r>
    <w:r w:rsidR="000E6758">
      <w:rPr>
        <w:rStyle w:val="slostrany"/>
        <w:noProof/>
      </w:rPr>
      <w:t>33</w:t>
    </w:r>
    <w:r>
      <w:rPr>
        <w:rStyle w:val="slostrany"/>
      </w:rPr>
      <w:fldChar w:fldCharType="end"/>
    </w:r>
  </w:p>
  <w:p w:rsidR="00FE1DD9" w:rsidRDefault="00FE1DD9" w:rsidP="0011060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35" w:rsidRDefault="00F71635">
      <w:r>
        <w:separator/>
      </w:r>
    </w:p>
  </w:footnote>
  <w:footnote w:type="continuationSeparator" w:id="0">
    <w:p w:rsidR="00F71635" w:rsidRDefault="00F71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0CA80DA4"/>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16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5581306"/>
    <w:multiLevelType w:val="hybridMultilevel"/>
    <w:tmpl w:val="1C962C04"/>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D573FD"/>
    <w:multiLevelType w:val="hybridMultilevel"/>
    <w:tmpl w:val="E3F0F4D4"/>
    <w:lvl w:ilvl="0" w:tplc="923ED902">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3F7E1C"/>
    <w:multiLevelType w:val="multilevel"/>
    <w:tmpl w:val="7C52CB06"/>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504961"/>
    <w:multiLevelType w:val="multilevel"/>
    <w:tmpl w:val="92F8CA5C"/>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32"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E240AA"/>
    <w:multiLevelType w:val="multilevel"/>
    <w:tmpl w:val="1D164AE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6"/>
  </w:num>
  <w:num w:numId="4">
    <w:abstractNumId w:val="12"/>
  </w:num>
  <w:num w:numId="5">
    <w:abstractNumId w:val="11"/>
  </w:num>
  <w:num w:numId="6">
    <w:abstractNumId w:val="16"/>
  </w:num>
  <w:num w:numId="7">
    <w:abstractNumId w:val="15"/>
  </w:num>
  <w:num w:numId="8">
    <w:abstractNumId w:val="1"/>
  </w:num>
  <w:num w:numId="9">
    <w:abstractNumId w:val="23"/>
  </w:num>
  <w:num w:numId="10">
    <w:abstractNumId w:val="8"/>
  </w:num>
  <w:num w:numId="11">
    <w:abstractNumId w:val="19"/>
  </w:num>
  <w:num w:numId="12">
    <w:abstractNumId w:val="32"/>
  </w:num>
  <w:num w:numId="13">
    <w:abstractNumId w:val="24"/>
  </w:num>
  <w:num w:numId="14">
    <w:abstractNumId w:val="14"/>
  </w:num>
  <w:num w:numId="15">
    <w:abstractNumId w:val="3"/>
  </w:num>
  <w:num w:numId="16">
    <w:abstractNumId w:val="33"/>
  </w:num>
  <w:num w:numId="17">
    <w:abstractNumId w:val="36"/>
  </w:num>
  <w:num w:numId="18">
    <w:abstractNumId w:val="2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20"/>
  </w:num>
  <w:num w:numId="26">
    <w:abstractNumId w:val="35"/>
  </w:num>
  <w:num w:numId="27">
    <w:abstractNumId w:val="2"/>
  </w:num>
  <w:num w:numId="28">
    <w:abstractNumId w:val="27"/>
  </w:num>
  <w:num w:numId="29">
    <w:abstractNumId w:val="28"/>
  </w:num>
  <w:num w:numId="30">
    <w:abstractNumId w:val="37"/>
  </w:num>
  <w:num w:numId="31">
    <w:abstractNumId w:val="0"/>
  </w:num>
  <w:num w:numId="32">
    <w:abstractNumId w:val="10"/>
  </w:num>
  <w:num w:numId="33">
    <w:abstractNumId w:val="31"/>
  </w:num>
  <w:num w:numId="34">
    <w:abstractNumId w:val="18"/>
  </w:num>
  <w:num w:numId="35">
    <w:abstractNumId w:val="30"/>
  </w:num>
  <w:num w:numId="36">
    <w:abstractNumId w:val="34"/>
  </w:num>
  <w:num w:numId="37">
    <w:abstractNumId w:val="25"/>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CED"/>
    <w:rsid w:val="000109D2"/>
    <w:rsid w:val="0001255D"/>
    <w:rsid w:val="00090938"/>
    <w:rsid w:val="000B1833"/>
    <w:rsid w:val="000D1268"/>
    <w:rsid w:val="000D16AF"/>
    <w:rsid w:val="000D24EC"/>
    <w:rsid w:val="000E6628"/>
    <w:rsid w:val="000E6758"/>
    <w:rsid w:val="000E7A2D"/>
    <w:rsid w:val="001050DC"/>
    <w:rsid w:val="0011060E"/>
    <w:rsid w:val="0013137D"/>
    <w:rsid w:val="00146703"/>
    <w:rsid w:val="00165065"/>
    <w:rsid w:val="001726DE"/>
    <w:rsid w:val="00192CF4"/>
    <w:rsid w:val="00196BAD"/>
    <w:rsid w:val="001C06D7"/>
    <w:rsid w:val="001C30BB"/>
    <w:rsid w:val="001D5D01"/>
    <w:rsid w:val="00206AD1"/>
    <w:rsid w:val="00217CED"/>
    <w:rsid w:val="00223515"/>
    <w:rsid w:val="0022473F"/>
    <w:rsid w:val="002358FE"/>
    <w:rsid w:val="00243B82"/>
    <w:rsid w:val="00254AC3"/>
    <w:rsid w:val="0026468D"/>
    <w:rsid w:val="00265791"/>
    <w:rsid w:val="0028509A"/>
    <w:rsid w:val="00287F5F"/>
    <w:rsid w:val="002B0BF2"/>
    <w:rsid w:val="002C7AF2"/>
    <w:rsid w:val="00316320"/>
    <w:rsid w:val="00355606"/>
    <w:rsid w:val="00371CB0"/>
    <w:rsid w:val="003A3E4F"/>
    <w:rsid w:val="003B6A19"/>
    <w:rsid w:val="003C0F35"/>
    <w:rsid w:val="003D0FA7"/>
    <w:rsid w:val="003D24F2"/>
    <w:rsid w:val="003E1D56"/>
    <w:rsid w:val="0042082B"/>
    <w:rsid w:val="00433790"/>
    <w:rsid w:val="00444FDB"/>
    <w:rsid w:val="004507C9"/>
    <w:rsid w:val="00455BD7"/>
    <w:rsid w:val="00494A8C"/>
    <w:rsid w:val="004954E4"/>
    <w:rsid w:val="004B271B"/>
    <w:rsid w:val="004B69E0"/>
    <w:rsid w:val="004C05A3"/>
    <w:rsid w:val="004E0FC8"/>
    <w:rsid w:val="004E64B6"/>
    <w:rsid w:val="004E78DA"/>
    <w:rsid w:val="0051631D"/>
    <w:rsid w:val="0051735E"/>
    <w:rsid w:val="00523746"/>
    <w:rsid w:val="00543FD4"/>
    <w:rsid w:val="0054751A"/>
    <w:rsid w:val="005617A5"/>
    <w:rsid w:val="00572E0E"/>
    <w:rsid w:val="0059138C"/>
    <w:rsid w:val="00595072"/>
    <w:rsid w:val="005A0C76"/>
    <w:rsid w:val="005A4AF2"/>
    <w:rsid w:val="005B76C7"/>
    <w:rsid w:val="005D31B2"/>
    <w:rsid w:val="005D5318"/>
    <w:rsid w:val="005E36B3"/>
    <w:rsid w:val="005E6A5A"/>
    <w:rsid w:val="005E718E"/>
    <w:rsid w:val="005F3FE9"/>
    <w:rsid w:val="00606A40"/>
    <w:rsid w:val="006257D1"/>
    <w:rsid w:val="006311BA"/>
    <w:rsid w:val="00631301"/>
    <w:rsid w:val="00657353"/>
    <w:rsid w:val="006A59F3"/>
    <w:rsid w:val="006B2309"/>
    <w:rsid w:val="006E0025"/>
    <w:rsid w:val="00711A9E"/>
    <w:rsid w:val="007228E4"/>
    <w:rsid w:val="00727271"/>
    <w:rsid w:val="007352CE"/>
    <w:rsid w:val="00735CD8"/>
    <w:rsid w:val="007806F0"/>
    <w:rsid w:val="00786986"/>
    <w:rsid w:val="007A05B7"/>
    <w:rsid w:val="007A33CB"/>
    <w:rsid w:val="007A6BEE"/>
    <w:rsid w:val="007A79D0"/>
    <w:rsid w:val="007B6BE9"/>
    <w:rsid w:val="00800B9F"/>
    <w:rsid w:val="0080229F"/>
    <w:rsid w:val="00802B48"/>
    <w:rsid w:val="00804AA5"/>
    <w:rsid w:val="00814502"/>
    <w:rsid w:val="008263E7"/>
    <w:rsid w:val="0083257C"/>
    <w:rsid w:val="008368CC"/>
    <w:rsid w:val="008458A8"/>
    <w:rsid w:val="00846E3C"/>
    <w:rsid w:val="00852D50"/>
    <w:rsid w:val="00876A8E"/>
    <w:rsid w:val="00896E66"/>
    <w:rsid w:val="008A524E"/>
    <w:rsid w:val="008C691B"/>
    <w:rsid w:val="008E4724"/>
    <w:rsid w:val="008F38EA"/>
    <w:rsid w:val="008F414C"/>
    <w:rsid w:val="008F7D2A"/>
    <w:rsid w:val="00903817"/>
    <w:rsid w:val="00911C7F"/>
    <w:rsid w:val="00914072"/>
    <w:rsid w:val="00916710"/>
    <w:rsid w:val="00923268"/>
    <w:rsid w:val="00934219"/>
    <w:rsid w:val="00951831"/>
    <w:rsid w:val="009538B3"/>
    <w:rsid w:val="00956B1C"/>
    <w:rsid w:val="0096141D"/>
    <w:rsid w:val="0097775A"/>
    <w:rsid w:val="00984504"/>
    <w:rsid w:val="00993BD5"/>
    <w:rsid w:val="00993D53"/>
    <w:rsid w:val="009A772E"/>
    <w:rsid w:val="009B2DFD"/>
    <w:rsid w:val="009C5D3E"/>
    <w:rsid w:val="009F0605"/>
    <w:rsid w:val="009F5922"/>
    <w:rsid w:val="00A114A7"/>
    <w:rsid w:val="00A132A9"/>
    <w:rsid w:val="00A514A8"/>
    <w:rsid w:val="00A62C3A"/>
    <w:rsid w:val="00A81DA4"/>
    <w:rsid w:val="00A947E2"/>
    <w:rsid w:val="00AA232C"/>
    <w:rsid w:val="00AB1E2D"/>
    <w:rsid w:val="00AB3D33"/>
    <w:rsid w:val="00AB3EE5"/>
    <w:rsid w:val="00AC5478"/>
    <w:rsid w:val="00AE1DD9"/>
    <w:rsid w:val="00B152EA"/>
    <w:rsid w:val="00B16B08"/>
    <w:rsid w:val="00B35D49"/>
    <w:rsid w:val="00B42281"/>
    <w:rsid w:val="00B454E3"/>
    <w:rsid w:val="00B50339"/>
    <w:rsid w:val="00B71139"/>
    <w:rsid w:val="00B95A17"/>
    <w:rsid w:val="00BA1486"/>
    <w:rsid w:val="00BB5CDC"/>
    <w:rsid w:val="00BB65D5"/>
    <w:rsid w:val="00BD477A"/>
    <w:rsid w:val="00BE2EAB"/>
    <w:rsid w:val="00BE4361"/>
    <w:rsid w:val="00BF018C"/>
    <w:rsid w:val="00C07422"/>
    <w:rsid w:val="00C109A9"/>
    <w:rsid w:val="00C23318"/>
    <w:rsid w:val="00C318B6"/>
    <w:rsid w:val="00C808B9"/>
    <w:rsid w:val="00CB0843"/>
    <w:rsid w:val="00CC02F7"/>
    <w:rsid w:val="00CC5D5F"/>
    <w:rsid w:val="00CD58B3"/>
    <w:rsid w:val="00CE0E84"/>
    <w:rsid w:val="00CE5B99"/>
    <w:rsid w:val="00CE6E83"/>
    <w:rsid w:val="00CF1E0D"/>
    <w:rsid w:val="00CF665B"/>
    <w:rsid w:val="00D000AF"/>
    <w:rsid w:val="00D44F78"/>
    <w:rsid w:val="00D46953"/>
    <w:rsid w:val="00D47D37"/>
    <w:rsid w:val="00D60DAA"/>
    <w:rsid w:val="00D6566F"/>
    <w:rsid w:val="00D81007"/>
    <w:rsid w:val="00D82574"/>
    <w:rsid w:val="00D83560"/>
    <w:rsid w:val="00D86892"/>
    <w:rsid w:val="00DC2548"/>
    <w:rsid w:val="00DC37E9"/>
    <w:rsid w:val="00DD4C2A"/>
    <w:rsid w:val="00E022BE"/>
    <w:rsid w:val="00E06A02"/>
    <w:rsid w:val="00E21720"/>
    <w:rsid w:val="00E24C3B"/>
    <w:rsid w:val="00E63422"/>
    <w:rsid w:val="00E8576F"/>
    <w:rsid w:val="00E970E8"/>
    <w:rsid w:val="00EE4958"/>
    <w:rsid w:val="00EF68E6"/>
    <w:rsid w:val="00F426C8"/>
    <w:rsid w:val="00F71635"/>
    <w:rsid w:val="00F83B35"/>
    <w:rsid w:val="00FA1133"/>
    <w:rsid w:val="00FA49F9"/>
    <w:rsid w:val="00FB263E"/>
    <w:rsid w:val="00FC0886"/>
    <w:rsid w:val="00FC75D7"/>
    <w:rsid w:val="00FE1DD9"/>
    <w:rsid w:val="00FE47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39337-DDA2-4CEF-B619-DC89E5B5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F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43FD4"/>
    <w:pPr>
      <w:tabs>
        <w:tab w:val="center" w:pos="4536"/>
        <w:tab w:val="right" w:pos="9072"/>
      </w:tabs>
    </w:pPr>
  </w:style>
  <w:style w:type="character" w:customStyle="1" w:styleId="PtaChar">
    <w:name w:val="Päta Char"/>
    <w:basedOn w:val="Predvolenpsmoodseku"/>
    <w:link w:val="Pta"/>
    <w:rsid w:val="00543FD4"/>
    <w:rPr>
      <w:rFonts w:ascii="Times New Roman" w:eastAsia="Times New Roman" w:hAnsi="Times New Roman" w:cs="Times New Roman"/>
      <w:sz w:val="24"/>
      <w:szCs w:val="24"/>
      <w:lang w:eastAsia="sk-SK"/>
    </w:rPr>
  </w:style>
  <w:style w:type="character" w:styleId="slostrany">
    <w:name w:val="page number"/>
    <w:basedOn w:val="Predvolenpsmoodseku"/>
    <w:rsid w:val="00543FD4"/>
  </w:style>
  <w:style w:type="paragraph" w:styleId="Hlavika">
    <w:name w:val="header"/>
    <w:basedOn w:val="Normlny"/>
    <w:link w:val="HlavikaChar"/>
    <w:rsid w:val="00543FD4"/>
    <w:pPr>
      <w:tabs>
        <w:tab w:val="center" w:pos="4536"/>
        <w:tab w:val="right" w:pos="9072"/>
      </w:tabs>
    </w:pPr>
  </w:style>
  <w:style w:type="character" w:customStyle="1" w:styleId="HlavikaChar">
    <w:name w:val="Hlavička Char"/>
    <w:basedOn w:val="Predvolenpsmoodseku"/>
    <w:link w:val="Hlavika"/>
    <w:rsid w:val="00543FD4"/>
    <w:rPr>
      <w:rFonts w:ascii="Times New Roman" w:eastAsia="Times New Roman" w:hAnsi="Times New Roman" w:cs="Times New Roman"/>
      <w:sz w:val="24"/>
      <w:szCs w:val="24"/>
      <w:lang w:eastAsia="sk-SK"/>
    </w:rPr>
  </w:style>
  <w:style w:type="paragraph" w:styleId="Bezriadkovania">
    <w:name w:val="No Spacing"/>
    <w:uiPriority w:val="1"/>
    <w:qFormat/>
    <w:rsid w:val="00543FD4"/>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543FD4"/>
    <w:rPr>
      <w:b/>
      <w:bCs/>
    </w:rPr>
  </w:style>
  <w:style w:type="character" w:styleId="Zvraznenie">
    <w:name w:val="Emphasis"/>
    <w:basedOn w:val="Predvolenpsmoodseku"/>
    <w:uiPriority w:val="20"/>
    <w:qFormat/>
    <w:rsid w:val="00543FD4"/>
    <w:rPr>
      <w:i/>
      <w:iCs/>
    </w:rPr>
  </w:style>
  <w:style w:type="paragraph" w:styleId="Nzov">
    <w:name w:val="Title"/>
    <w:basedOn w:val="Normlny"/>
    <w:next w:val="Podtitul"/>
    <w:link w:val="NzovChar"/>
    <w:qFormat/>
    <w:rsid w:val="00543FD4"/>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543FD4"/>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543FD4"/>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543FD4"/>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543FD4"/>
    <w:pPr>
      <w:ind w:left="720"/>
      <w:contextualSpacing/>
    </w:pPr>
  </w:style>
  <w:style w:type="paragraph" w:customStyle="1" w:styleId="Zkladntext2">
    <w:name w:val="Základní text 2"/>
    <w:basedOn w:val="Normlny"/>
    <w:rsid w:val="00543FD4"/>
    <w:pPr>
      <w:suppressAutoHyphens/>
      <w:spacing w:line="360" w:lineRule="auto"/>
      <w:jc w:val="both"/>
    </w:pPr>
    <w:rPr>
      <w:lang w:val="cs-CZ" w:eastAsia="ar-SA"/>
    </w:rPr>
  </w:style>
  <w:style w:type="paragraph" w:styleId="Zkladntext">
    <w:name w:val="Body Text"/>
    <w:basedOn w:val="Normlny"/>
    <w:link w:val="ZkladntextChar"/>
    <w:rsid w:val="00543FD4"/>
    <w:pPr>
      <w:suppressAutoHyphens/>
      <w:jc w:val="both"/>
    </w:pPr>
    <w:rPr>
      <w:lang w:eastAsia="ar-SA"/>
    </w:rPr>
  </w:style>
  <w:style w:type="character" w:customStyle="1" w:styleId="ZkladntextChar">
    <w:name w:val="Základný text Char"/>
    <w:basedOn w:val="Predvolenpsmoodseku"/>
    <w:link w:val="Zkladntext"/>
    <w:rsid w:val="00543FD4"/>
    <w:rPr>
      <w:rFonts w:ascii="Times New Roman" w:eastAsia="Times New Roman" w:hAnsi="Times New Roman" w:cs="Times New Roman"/>
      <w:sz w:val="24"/>
      <w:szCs w:val="24"/>
      <w:lang w:eastAsia="ar-SA"/>
    </w:rPr>
  </w:style>
  <w:style w:type="paragraph" w:customStyle="1" w:styleId="Normlny1">
    <w:name w:val="Normálny1"/>
    <w:basedOn w:val="Normlny"/>
    <w:rsid w:val="00543FD4"/>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543FD4"/>
    <w:rPr>
      <w:color w:val="0563C1" w:themeColor="hyperlink"/>
      <w:u w:val="single"/>
    </w:rPr>
  </w:style>
  <w:style w:type="character" w:customStyle="1" w:styleId="TextbublinyChar">
    <w:name w:val="Text bubliny Char"/>
    <w:basedOn w:val="Predvolenpsmoodseku"/>
    <w:link w:val="Textbubliny"/>
    <w:uiPriority w:val="99"/>
    <w:semiHidden/>
    <w:rsid w:val="00543FD4"/>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543FD4"/>
    <w:rPr>
      <w:rFonts w:ascii="Tahoma" w:hAnsi="Tahoma" w:cs="Tahoma"/>
      <w:sz w:val="16"/>
      <w:szCs w:val="16"/>
    </w:rPr>
  </w:style>
  <w:style w:type="character" w:customStyle="1" w:styleId="TextbublinyChar1">
    <w:name w:val="Text bubliny Char1"/>
    <w:basedOn w:val="Predvolenpsmoodseku"/>
    <w:uiPriority w:val="99"/>
    <w:semiHidden/>
    <w:rsid w:val="00543FD4"/>
    <w:rPr>
      <w:rFonts w:ascii="Segoe UI" w:eastAsia="Times New Roman" w:hAnsi="Segoe UI" w:cs="Segoe UI"/>
      <w:sz w:val="18"/>
      <w:szCs w:val="18"/>
      <w:lang w:eastAsia="sk-SK"/>
    </w:rPr>
  </w:style>
  <w:style w:type="paragraph" w:customStyle="1" w:styleId="Pismenka">
    <w:name w:val="Pismenka"/>
    <w:basedOn w:val="Zkladntext"/>
    <w:rsid w:val="00543FD4"/>
    <w:pPr>
      <w:tabs>
        <w:tab w:val="num" w:pos="426"/>
      </w:tabs>
      <w:suppressAutoHyphens w:val="0"/>
      <w:ind w:left="426" w:hanging="426"/>
    </w:pPr>
    <w:rPr>
      <w:b/>
      <w:sz w:val="18"/>
      <w:szCs w:val="20"/>
      <w:lang w:eastAsia="sk-SK"/>
    </w:rPr>
  </w:style>
  <w:style w:type="character" w:customStyle="1" w:styleId="hlavicka">
    <w:name w:val="hlavicka"/>
    <w:basedOn w:val="Predvolenpsmoodseku"/>
    <w:rsid w:val="00FE1DD9"/>
  </w:style>
  <w:style w:type="character" w:customStyle="1" w:styleId="cislo3">
    <w:name w:val="cislo3"/>
    <w:basedOn w:val="Predvolenpsmoodseku"/>
    <w:rsid w:val="00FE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025">
      <w:bodyDiv w:val="1"/>
      <w:marLeft w:val="0"/>
      <w:marRight w:val="0"/>
      <w:marTop w:val="0"/>
      <w:marBottom w:val="0"/>
      <w:divBdr>
        <w:top w:val="none" w:sz="0" w:space="0" w:color="auto"/>
        <w:left w:val="none" w:sz="0" w:space="0" w:color="auto"/>
        <w:bottom w:val="none" w:sz="0" w:space="0" w:color="auto"/>
        <w:right w:val="none" w:sz="0" w:space="0" w:color="auto"/>
      </w:divBdr>
    </w:div>
    <w:div w:id="423114222">
      <w:bodyDiv w:val="1"/>
      <w:marLeft w:val="0"/>
      <w:marRight w:val="0"/>
      <w:marTop w:val="0"/>
      <w:marBottom w:val="0"/>
      <w:divBdr>
        <w:top w:val="none" w:sz="0" w:space="0" w:color="auto"/>
        <w:left w:val="none" w:sz="0" w:space="0" w:color="auto"/>
        <w:bottom w:val="none" w:sz="0" w:space="0" w:color="auto"/>
        <w:right w:val="none" w:sz="0" w:space="0" w:color="auto"/>
      </w:divBdr>
    </w:div>
    <w:div w:id="714349913">
      <w:bodyDiv w:val="1"/>
      <w:marLeft w:val="0"/>
      <w:marRight w:val="0"/>
      <w:marTop w:val="0"/>
      <w:marBottom w:val="0"/>
      <w:divBdr>
        <w:top w:val="none" w:sz="0" w:space="0" w:color="auto"/>
        <w:left w:val="none" w:sz="0" w:space="0" w:color="auto"/>
        <w:bottom w:val="none" w:sz="0" w:space="0" w:color="auto"/>
        <w:right w:val="none" w:sz="0" w:space="0" w:color="auto"/>
      </w:divBdr>
    </w:div>
    <w:div w:id="1099914715">
      <w:bodyDiv w:val="1"/>
      <w:marLeft w:val="0"/>
      <w:marRight w:val="0"/>
      <w:marTop w:val="0"/>
      <w:marBottom w:val="0"/>
      <w:divBdr>
        <w:top w:val="none" w:sz="0" w:space="0" w:color="auto"/>
        <w:left w:val="none" w:sz="0" w:space="0" w:color="auto"/>
        <w:bottom w:val="none" w:sz="0" w:space="0" w:color="auto"/>
        <w:right w:val="none" w:sz="0" w:space="0" w:color="auto"/>
      </w:divBdr>
    </w:div>
    <w:div w:id="1136987229">
      <w:bodyDiv w:val="1"/>
      <w:marLeft w:val="0"/>
      <w:marRight w:val="0"/>
      <w:marTop w:val="0"/>
      <w:marBottom w:val="0"/>
      <w:divBdr>
        <w:top w:val="none" w:sz="0" w:space="0" w:color="auto"/>
        <w:left w:val="none" w:sz="0" w:space="0" w:color="auto"/>
        <w:bottom w:val="none" w:sz="0" w:space="0" w:color="auto"/>
        <w:right w:val="none" w:sz="0" w:space="0" w:color="auto"/>
      </w:divBdr>
    </w:div>
    <w:div w:id="1157266752">
      <w:bodyDiv w:val="1"/>
      <w:marLeft w:val="0"/>
      <w:marRight w:val="0"/>
      <w:marTop w:val="0"/>
      <w:marBottom w:val="0"/>
      <w:divBdr>
        <w:top w:val="none" w:sz="0" w:space="0" w:color="auto"/>
        <w:left w:val="none" w:sz="0" w:space="0" w:color="auto"/>
        <w:bottom w:val="none" w:sz="0" w:space="0" w:color="auto"/>
        <w:right w:val="none" w:sz="0" w:space="0" w:color="auto"/>
      </w:divBdr>
    </w:div>
    <w:div w:id="1335373160">
      <w:bodyDiv w:val="1"/>
      <w:marLeft w:val="0"/>
      <w:marRight w:val="0"/>
      <w:marTop w:val="0"/>
      <w:marBottom w:val="0"/>
      <w:divBdr>
        <w:top w:val="none" w:sz="0" w:space="0" w:color="auto"/>
        <w:left w:val="none" w:sz="0" w:space="0" w:color="auto"/>
        <w:bottom w:val="none" w:sz="0" w:space="0" w:color="auto"/>
        <w:right w:val="none" w:sz="0" w:space="0" w:color="auto"/>
      </w:divBdr>
    </w:div>
    <w:div w:id="1377199988">
      <w:bodyDiv w:val="1"/>
      <w:marLeft w:val="0"/>
      <w:marRight w:val="0"/>
      <w:marTop w:val="0"/>
      <w:marBottom w:val="0"/>
      <w:divBdr>
        <w:top w:val="none" w:sz="0" w:space="0" w:color="auto"/>
        <w:left w:val="none" w:sz="0" w:space="0" w:color="auto"/>
        <w:bottom w:val="none" w:sz="0" w:space="0" w:color="auto"/>
        <w:right w:val="none" w:sz="0" w:space="0" w:color="auto"/>
      </w:divBdr>
    </w:div>
    <w:div w:id="1478954799">
      <w:bodyDiv w:val="1"/>
      <w:marLeft w:val="0"/>
      <w:marRight w:val="0"/>
      <w:marTop w:val="0"/>
      <w:marBottom w:val="0"/>
      <w:divBdr>
        <w:top w:val="none" w:sz="0" w:space="0" w:color="auto"/>
        <w:left w:val="none" w:sz="0" w:space="0" w:color="auto"/>
        <w:bottom w:val="none" w:sz="0" w:space="0" w:color="auto"/>
        <w:right w:val="none" w:sz="0" w:space="0" w:color="auto"/>
      </w:divBdr>
      <w:divsChild>
        <w:div w:id="2108454212">
          <w:marLeft w:val="0"/>
          <w:marRight w:val="0"/>
          <w:marTop w:val="0"/>
          <w:marBottom w:val="0"/>
          <w:divBdr>
            <w:top w:val="none" w:sz="0" w:space="0" w:color="auto"/>
            <w:left w:val="none" w:sz="0" w:space="0" w:color="auto"/>
            <w:bottom w:val="none" w:sz="0" w:space="0" w:color="auto"/>
            <w:right w:val="none" w:sz="0" w:space="0" w:color="auto"/>
          </w:divBdr>
        </w:div>
      </w:divsChild>
    </w:div>
    <w:div w:id="15307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y-cet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2DF8-6AE0-4281-BEE6-7E456466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Pages>
  <Words>9382</Words>
  <Characters>53481</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136</cp:revision>
  <cp:lastPrinted>2022-04-19T09:41:00Z</cp:lastPrinted>
  <dcterms:created xsi:type="dcterms:W3CDTF">2021-03-25T13:19:00Z</dcterms:created>
  <dcterms:modified xsi:type="dcterms:W3CDTF">2022-07-18T12:07:00Z</dcterms:modified>
</cp:coreProperties>
</file>