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51" w:rsidRPr="004D4151" w:rsidRDefault="004D4151" w:rsidP="004D4151">
      <w:pPr>
        <w:pStyle w:val="Nadpis1"/>
        <w:shd w:val="clear" w:color="auto" w:fill="F7F7F7"/>
        <w:spacing w:before="0" w:beforeAutospacing="0" w:after="0" w:afterAutospacing="0" w:line="312" w:lineRule="atLeast"/>
        <w:jc w:val="center"/>
        <w:textAlignment w:val="baseline"/>
        <w:rPr>
          <w:rFonts w:ascii="inherit" w:hAnsi="inherit" w:cs="Arial"/>
          <w:color w:val="2C2C55"/>
          <w:sz w:val="44"/>
          <w:szCs w:val="44"/>
        </w:rPr>
      </w:pPr>
      <w:r w:rsidRPr="004D4151">
        <w:rPr>
          <w:rFonts w:ascii="inherit" w:hAnsi="inherit" w:cs="Arial"/>
          <w:color w:val="2C2C55"/>
          <w:sz w:val="44"/>
          <w:szCs w:val="44"/>
        </w:rPr>
        <w:fldChar w:fldCharType="begin"/>
      </w:r>
      <w:r w:rsidRPr="004D4151">
        <w:rPr>
          <w:rFonts w:ascii="inherit" w:hAnsi="inherit" w:cs="Arial"/>
          <w:color w:val="2C2C55"/>
          <w:sz w:val="44"/>
          <w:szCs w:val="44"/>
        </w:rPr>
        <w:instrText xml:space="preserve"> HYPERLINK "https://arriva.sk/nitra/zmena-cestovneho-poriadku-na-primestskej-doprave-od-1-8-2021/" \o "Trval</w:instrText>
      </w:r>
      <w:r w:rsidRPr="004D4151">
        <w:rPr>
          <w:rFonts w:ascii="inherit" w:hAnsi="inherit" w:cs="Arial" w:hint="eastAsia"/>
          <w:color w:val="2C2C55"/>
          <w:sz w:val="44"/>
          <w:szCs w:val="44"/>
        </w:rPr>
        <w:instrText>ý</w:instrText>
      </w:r>
      <w:r w:rsidRPr="004D4151">
        <w:rPr>
          <w:rFonts w:ascii="inherit" w:hAnsi="inherit" w:cs="Arial"/>
          <w:color w:val="2C2C55"/>
          <w:sz w:val="44"/>
          <w:szCs w:val="44"/>
        </w:rPr>
        <w:instrText xml:space="preserve"> odkaz: Zmena cestovn</w:instrText>
      </w:r>
      <w:r w:rsidRPr="004D4151">
        <w:rPr>
          <w:rFonts w:ascii="inherit" w:hAnsi="inherit" w:cs="Arial" w:hint="eastAsia"/>
          <w:color w:val="2C2C55"/>
          <w:sz w:val="44"/>
          <w:szCs w:val="44"/>
        </w:rPr>
        <w:instrText>é</w:instrText>
      </w:r>
      <w:r w:rsidRPr="004D4151">
        <w:rPr>
          <w:rFonts w:ascii="inherit" w:hAnsi="inherit" w:cs="Arial"/>
          <w:color w:val="2C2C55"/>
          <w:sz w:val="44"/>
          <w:szCs w:val="44"/>
        </w:rPr>
        <w:instrText>ho poriadku na pr</w:instrText>
      </w:r>
      <w:r w:rsidRPr="004D4151">
        <w:rPr>
          <w:rFonts w:ascii="inherit" w:hAnsi="inherit" w:cs="Arial" w:hint="eastAsia"/>
          <w:color w:val="2C2C55"/>
          <w:sz w:val="44"/>
          <w:szCs w:val="44"/>
        </w:rPr>
        <w:instrText>í</w:instrText>
      </w:r>
      <w:r w:rsidRPr="004D4151">
        <w:rPr>
          <w:rFonts w:ascii="inherit" w:hAnsi="inherit" w:cs="Arial"/>
          <w:color w:val="2C2C55"/>
          <w:sz w:val="44"/>
          <w:szCs w:val="44"/>
        </w:rPr>
        <w:instrText xml:space="preserve">mestskej doprave od 1.8.2021" </w:instrText>
      </w:r>
      <w:r w:rsidRPr="004D4151">
        <w:rPr>
          <w:rFonts w:ascii="inherit" w:hAnsi="inherit" w:cs="Arial"/>
          <w:color w:val="2C2C55"/>
          <w:sz w:val="44"/>
          <w:szCs w:val="44"/>
        </w:rPr>
        <w:fldChar w:fldCharType="separate"/>
      </w:r>
      <w:r w:rsidRPr="004D4151">
        <w:rPr>
          <w:rStyle w:val="Hypertextovprepojenie"/>
          <w:rFonts w:ascii="inherit" w:hAnsi="inherit" w:cs="Arial"/>
          <w:sz w:val="44"/>
          <w:szCs w:val="44"/>
          <w:u w:val="none"/>
          <w:bdr w:val="none" w:sz="0" w:space="0" w:color="auto" w:frame="1"/>
        </w:rPr>
        <w:t>Zmena cestovného poriadku na prímestskej doprave od 1.8.2021</w:t>
      </w:r>
      <w:r w:rsidRPr="004D4151">
        <w:rPr>
          <w:rFonts w:ascii="inherit" w:hAnsi="inherit" w:cs="Arial"/>
          <w:color w:val="2C2C55"/>
          <w:sz w:val="44"/>
          <w:szCs w:val="44"/>
        </w:rPr>
        <w:fldChar w:fldCharType="end"/>
      </w:r>
    </w:p>
    <w:p w:rsidR="004D4151" w:rsidRDefault="004D4151" w:rsidP="004D4151">
      <w:pPr>
        <w:pStyle w:val="Nadpis1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2C2C55"/>
          <w:sz w:val="32"/>
          <w:szCs w:val="32"/>
        </w:rPr>
      </w:pPr>
    </w:p>
    <w:p w:rsidR="004D4151" w:rsidRDefault="004D4151" w:rsidP="004D4151">
      <w:pPr>
        <w:pStyle w:val="Nadpis1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2C2C55"/>
          <w:sz w:val="32"/>
          <w:szCs w:val="32"/>
        </w:rPr>
      </w:pPr>
    </w:p>
    <w:p w:rsidR="004D4151" w:rsidRPr="004D4151" w:rsidRDefault="004D4151" w:rsidP="004D4151">
      <w:pPr>
        <w:pStyle w:val="Nadpis1"/>
        <w:shd w:val="clear" w:color="auto" w:fill="F7F7F7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2C2C55"/>
          <w:sz w:val="32"/>
          <w:szCs w:val="32"/>
        </w:rPr>
      </w:pPr>
    </w:p>
    <w:p w:rsidR="004D4151" w:rsidRP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</w:pPr>
      <w:r w:rsidRPr="004D4151">
        <w:rPr>
          <w:rStyle w:val="Siln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Linka 403418 Nitra – Mojzesovo:</w:t>
      </w:r>
    </w:p>
    <w:p w:rsid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19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yellow"/>
        </w:rPr>
      </w:pPr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 xml:space="preserve">Spoj 16  s odchodom o 11.55 h zo </w:t>
      </w:r>
      <w:proofErr w:type="spellStart"/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zast</w:t>
      </w:r>
      <w:proofErr w:type="spellEnd"/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. Mojzesovo,,</w:t>
      </w:r>
      <w:proofErr w:type="spellStart"/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OcÚ</w:t>
      </w:r>
      <w:proofErr w:type="spellEnd"/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 xml:space="preserve"> posunutý na odchod 11.50 h</w:t>
      </w: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19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yellow"/>
        </w:rPr>
      </w:pPr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Nový spoj č. 1 s odchodom o 6.45 h z AS Nitra. Spoj bude premávať v pracovných dňoch v júli a auguste (X35)</w:t>
      </w:r>
    </w:p>
    <w:p w:rsidR="004D4151" w:rsidRDefault="004D4151" w:rsidP="004D4151">
      <w:pPr>
        <w:pStyle w:val="Odsekzoznamu"/>
        <w:rPr>
          <w:rFonts w:ascii="Arial" w:hAnsi="Arial" w:cs="Arial"/>
          <w:color w:val="454545"/>
          <w:sz w:val="32"/>
          <w:szCs w:val="32"/>
        </w:rPr>
      </w:pP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19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yellow"/>
        </w:rPr>
      </w:pPr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Spoj 3 s odchodom o 6.35 h z AS Nitra, zmena prevádzkových dní. Spoj bude premávať v pracovných dňoch, okrem pracovných dní v júli a auguste (X32)</w:t>
      </w: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19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yellow"/>
        </w:rPr>
      </w:pPr>
      <w:r w:rsidRPr="004D4151">
        <w:rPr>
          <w:rFonts w:ascii="Arial" w:hAnsi="Arial" w:cs="Arial"/>
          <w:color w:val="454545"/>
          <w:sz w:val="32"/>
          <w:szCs w:val="32"/>
          <w:highlight w:val="yellow"/>
        </w:rPr>
        <w:t>Spoj 35 s odchodom o 17.20 h z AS Nitra, zrušený</w:t>
      </w: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  <w:bookmarkStart w:id="0" w:name="_GoBack"/>
      <w:bookmarkEnd w:id="0"/>
    </w:p>
    <w:p w:rsidR="004D4151" w:rsidRP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</w:pPr>
      <w:r w:rsidRPr="004D4151">
        <w:rPr>
          <w:rStyle w:val="Siln"/>
          <w:rFonts w:ascii="inherit" w:hAnsi="inherit" w:cs="Arial"/>
          <w:color w:val="FF0000"/>
          <w:sz w:val="32"/>
          <w:szCs w:val="32"/>
          <w:u w:val="single"/>
          <w:bdr w:val="none" w:sz="0" w:space="0" w:color="auto" w:frame="1"/>
        </w:rPr>
        <w:t>Linka 403416 Nitra – Lapáš – Golianovo – Malý Cetín :</w:t>
      </w:r>
    </w:p>
    <w:p w:rsid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pStyle w:val="Normlnywebov"/>
        <w:shd w:val="clear" w:color="auto" w:fill="F7F7F7"/>
        <w:spacing w:before="0" w:beforeAutospacing="0" w:after="0" w:afterAutospacing="0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20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green"/>
        </w:rPr>
      </w:pPr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 xml:space="preserve">Spoj 2 s odchodom 4.45 h zo </w:t>
      </w:r>
      <w:proofErr w:type="spellStart"/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>zast</w:t>
      </w:r>
      <w:proofErr w:type="spellEnd"/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>. Golianovo, zmena prevádzkových dní. Spoj bude premávať každý deň</w:t>
      </w:r>
    </w:p>
    <w:p w:rsid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shd w:val="clear" w:color="auto" w:fill="F7F7F7"/>
        <w:ind w:left="345"/>
        <w:textAlignment w:val="baseline"/>
        <w:rPr>
          <w:rFonts w:ascii="Arial" w:hAnsi="Arial" w:cs="Arial"/>
          <w:color w:val="454545"/>
          <w:sz w:val="32"/>
          <w:szCs w:val="32"/>
        </w:rPr>
      </w:pPr>
    </w:p>
    <w:p w:rsidR="004D4151" w:rsidRPr="004D4151" w:rsidRDefault="004D4151" w:rsidP="004D4151">
      <w:pPr>
        <w:numPr>
          <w:ilvl w:val="0"/>
          <w:numId w:val="20"/>
        </w:numPr>
        <w:shd w:val="clear" w:color="auto" w:fill="F7F7F7"/>
        <w:ind w:left="345" w:firstLine="0"/>
        <w:textAlignment w:val="baseline"/>
        <w:rPr>
          <w:rFonts w:ascii="Arial" w:hAnsi="Arial" w:cs="Arial"/>
          <w:color w:val="454545"/>
          <w:sz w:val="32"/>
          <w:szCs w:val="32"/>
          <w:highlight w:val="green"/>
        </w:rPr>
      </w:pPr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 xml:space="preserve">Spoj 4  s odchodom o 4.55 h zo </w:t>
      </w:r>
      <w:proofErr w:type="spellStart"/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>zast</w:t>
      </w:r>
      <w:proofErr w:type="spellEnd"/>
      <w:r w:rsidRPr="004D4151">
        <w:rPr>
          <w:rFonts w:ascii="Arial" w:hAnsi="Arial" w:cs="Arial"/>
          <w:color w:val="454545"/>
          <w:sz w:val="32"/>
          <w:szCs w:val="32"/>
          <w:highlight w:val="green"/>
        </w:rPr>
        <w:t>. Golianovo, zrušený</w:t>
      </w:r>
    </w:p>
    <w:sectPr w:rsidR="004D4151" w:rsidRPr="004D4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FBD"/>
    <w:multiLevelType w:val="multilevel"/>
    <w:tmpl w:val="D27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02E25"/>
    <w:multiLevelType w:val="multilevel"/>
    <w:tmpl w:val="E39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E260F1"/>
    <w:multiLevelType w:val="multilevel"/>
    <w:tmpl w:val="AF62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A903C3"/>
    <w:multiLevelType w:val="multilevel"/>
    <w:tmpl w:val="1982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6E45BC"/>
    <w:multiLevelType w:val="multilevel"/>
    <w:tmpl w:val="E632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634B3"/>
    <w:multiLevelType w:val="multilevel"/>
    <w:tmpl w:val="F45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1507CB"/>
    <w:multiLevelType w:val="multilevel"/>
    <w:tmpl w:val="586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74796"/>
    <w:multiLevelType w:val="multilevel"/>
    <w:tmpl w:val="FDBA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FF4FC3"/>
    <w:multiLevelType w:val="multilevel"/>
    <w:tmpl w:val="7BA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04911"/>
    <w:multiLevelType w:val="multilevel"/>
    <w:tmpl w:val="88E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A5691"/>
    <w:multiLevelType w:val="multilevel"/>
    <w:tmpl w:val="9128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9619FD"/>
    <w:multiLevelType w:val="multilevel"/>
    <w:tmpl w:val="54CE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732241"/>
    <w:multiLevelType w:val="multilevel"/>
    <w:tmpl w:val="941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9B1E6C"/>
    <w:multiLevelType w:val="multilevel"/>
    <w:tmpl w:val="A03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F13CC2"/>
    <w:multiLevelType w:val="multilevel"/>
    <w:tmpl w:val="28B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2102F6"/>
    <w:multiLevelType w:val="multilevel"/>
    <w:tmpl w:val="93F2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212DB"/>
    <w:multiLevelType w:val="multilevel"/>
    <w:tmpl w:val="0936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CD1D75"/>
    <w:multiLevelType w:val="multilevel"/>
    <w:tmpl w:val="6E2E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7B242E"/>
    <w:multiLevelType w:val="multilevel"/>
    <w:tmpl w:val="62DA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E41664"/>
    <w:multiLevelType w:val="multilevel"/>
    <w:tmpl w:val="46E2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5A36E5"/>
    <w:multiLevelType w:val="multilevel"/>
    <w:tmpl w:val="76D8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A84CFC"/>
    <w:multiLevelType w:val="multilevel"/>
    <w:tmpl w:val="64CC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391B2F"/>
    <w:multiLevelType w:val="multilevel"/>
    <w:tmpl w:val="FFBA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471783"/>
    <w:multiLevelType w:val="multilevel"/>
    <w:tmpl w:val="417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8C10FC"/>
    <w:multiLevelType w:val="multilevel"/>
    <w:tmpl w:val="83DE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4141F1"/>
    <w:multiLevelType w:val="multilevel"/>
    <w:tmpl w:val="F3B8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927E17"/>
    <w:multiLevelType w:val="multilevel"/>
    <w:tmpl w:val="2936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565E31"/>
    <w:multiLevelType w:val="multilevel"/>
    <w:tmpl w:val="A6C6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E2E24AD"/>
    <w:multiLevelType w:val="multilevel"/>
    <w:tmpl w:val="7BB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04735FF"/>
    <w:multiLevelType w:val="multilevel"/>
    <w:tmpl w:val="4D7C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0874305"/>
    <w:multiLevelType w:val="multilevel"/>
    <w:tmpl w:val="B1F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925D04"/>
    <w:multiLevelType w:val="multilevel"/>
    <w:tmpl w:val="5FD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1D3869"/>
    <w:multiLevelType w:val="multilevel"/>
    <w:tmpl w:val="A42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E335BA"/>
    <w:multiLevelType w:val="multilevel"/>
    <w:tmpl w:val="E096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5D7712"/>
    <w:multiLevelType w:val="multilevel"/>
    <w:tmpl w:val="81E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3"/>
  </w:num>
  <w:num w:numId="3">
    <w:abstractNumId w:val="29"/>
  </w:num>
  <w:num w:numId="4">
    <w:abstractNumId w:val="8"/>
  </w:num>
  <w:num w:numId="5">
    <w:abstractNumId w:val="28"/>
  </w:num>
  <w:num w:numId="6">
    <w:abstractNumId w:val="34"/>
  </w:num>
  <w:num w:numId="7">
    <w:abstractNumId w:val="1"/>
  </w:num>
  <w:num w:numId="8">
    <w:abstractNumId w:val="2"/>
  </w:num>
  <w:num w:numId="9">
    <w:abstractNumId w:val="24"/>
  </w:num>
  <w:num w:numId="10">
    <w:abstractNumId w:val="19"/>
  </w:num>
  <w:num w:numId="11">
    <w:abstractNumId w:val="25"/>
  </w:num>
  <w:num w:numId="12">
    <w:abstractNumId w:val="14"/>
  </w:num>
  <w:num w:numId="13">
    <w:abstractNumId w:val="13"/>
  </w:num>
  <w:num w:numId="14">
    <w:abstractNumId w:val="15"/>
  </w:num>
  <w:num w:numId="15">
    <w:abstractNumId w:val="4"/>
  </w:num>
  <w:num w:numId="16">
    <w:abstractNumId w:val="32"/>
  </w:num>
  <w:num w:numId="17">
    <w:abstractNumId w:val="30"/>
  </w:num>
  <w:num w:numId="18">
    <w:abstractNumId w:val="18"/>
  </w:num>
  <w:num w:numId="19">
    <w:abstractNumId w:val="31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  <w:num w:numId="24">
    <w:abstractNumId w:val="27"/>
  </w:num>
  <w:num w:numId="25">
    <w:abstractNumId w:val="5"/>
  </w:num>
  <w:num w:numId="26">
    <w:abstractNumId w:val="21"/>
  </w:num>
  <w:num w:numId="27">
    <w:abstractNumId w:val="3"/>
  </w:num>
  <w:num w:numId="28">
    <w:abstractNumId w:val="7"/>
  </w:num>
  <w:num w:numId="29">
    <w:abstractNumId w:val="20"/>
  </w:num>
  <w:num w:numId="30">
    <w:abstractNumId w:val="22"/>
  </w:num>
  <w:num w:numId="31">
    <w:abstractNumId w:val="0"/>
  </w:num>
  <w:num w:numId="32">
    <w:abstractNumId w:val="16"/>
  </w:num>
  <w:num w:numId="33">
    <w:abstractNumId w:val="23"/>
  </w:num>
  <w:num w:numId="34">
    <w:abstractNumId w:val="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56"/>
    <w:rsid w:val="004D4151"/>
    <w:rsid w:val="00926856"/>
    <w:rsid w:val="00B11775"/>
    <w:rsid w:val="00F13B0F"/>
    <w:rsid w:val="00F3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2F665-2843-4451-A514-9CE75B5B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775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4D415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11775"/>
    <w:rPr>
      <w:color w:val="0563C1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D415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D41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4151"/>
    <w:rPr>
      <w:b/>
      <w:bCs/>
    </w:rPr>
  </w:style>
  <w:style w:type="paragraph" w:styleId="Odsekzoznamu">
    <w:name w:val="List Paragraph"/>
    <w:basedOn w:val="Normlny"/>
    <w:uiPriority w:val="34"/>
    <w:qFormat/>
    <w:rsid w:val="004D415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D41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6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9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14878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4954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52545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671217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113579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56483">
                                      <w:marLeft w:val="15"/>
                                      <w:marRight w:val="15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6</cp:revision>
  <cp:lastPrinted>2021-07-22T12:29:00Z</cp:lastPrinted>
  <dcterms:created xsi:type="dcterms:W3CDTF">2021-07-22T12:23:00Z</dcterms:created>
  <dcterms:modified xsi:type="dcterms:W3CDTF">2021-07-22T12:30:00Z</dcterms:modified>
</cp:coreProperties>
</file>