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BB" w:rsidRPr="00842A2F" w:rsidRDefault="00656813" w:rsidP="000F7CBB">
      <w:pPr>
        <w:shd w:val="clear" w:color="auto" w:fill="FFFFFF"/>
        <w:spacing w:after="225" w:line="375" w:lineRule="atLeast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sk-SK"/>
        </w:rPr>
      </w:pPr>
      <w:bookmarkStart w:id="0" w:name="_GoBack"/>
      <w:r w:rsidRPr="00842A2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sk-SK"/>
        </w:rPr>
        <w:t>N</w:t>
      </w:r>
      <w:r w:rsidR="000B7423" w:rsidRPr="00842A2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sk-SK"/>
        </w:rPr>
        <w:t>EOSPRAVEDLNENÉ VYUČOVACIE DNI</w:t>
      </w:r>
    </w:p>
    <w:p w:rsidR="00656813" w:rsidRPr="00842A2F" w:rsidRDefault="000B7423" w:rsidP="000F7CBB">
      <w:pPr>
        <w:shd w:val="clear" w:color="auto" w:fill="FFFFFF"/>
        <w:spacing w:after="225" w:line="375" w:lineRule="atLeast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eastAsia="sk-SK"/>
        </w:rPr>
      </w:pPr>
      <w:r w:rsidRPr="00842A2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sk-SK"/>
        </w:rPr>
        <w:t xml:space="preserve"> </w:t>
      </w:r>
      <w:r w:rsidRPr="00842A2F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u w:val="single"/>
          <w:lang w:eastAsia="sk-SK"/>
        </w:rPr>
        <w:t xml:space="preserve">pre deti plniace povinné </w:t>
      </w:r>
      <w:proofErr w:type="spellStart"/>
      <w:r w:rsidRPr="00842A2F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u w:val="single"/>
          <w:lang w:eastAsia="sk-SK"/>
        </w:rPr>
        <w:t>predprimárne</w:t>
      </w:r>
      <w:proofErr w:type="spellEnd"/>
      <w:r w:rsidRPr="00842A2F">
        <w:rPr>
          <w:rFonts w:ascii="Segoe UI" w:eastAsia="Times New Roman" w:hAnsi="Segoe UI" w:cs="Segoe UI"/>
          <w:b/>
          <w:bCs/>
          <w:i/>
          <w:color w:val="000000"/>
          <w:sz w:val="28"/>
          <w:szCs w:val="28"/>
          <w:u w:val="single"/>
          <w:lang w:eastAsia="sk-SK"/>
        </w:rPr>
        <w:t xml:space="preserve"> vzdelávanie </w:t>
      </w:r>
      <w:r w:rsidRPr="00842A2F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eastAsia="sk-SK"/>
        </w:rPr>
        <w:t>( PPV)</w:t>
      </w:r>
    </w:p>
    <w:p w:rsidR="00656813" w:rsidRPr="00842A2F" w:rsidRDefault="00656813" w:rsidP="000F7CBB">
      <w:pPr>
        <w:shd w:val="clear" w:color="auto" w:fill="FFFFFF"/>
        <w:spacing w:after="225" w:line="375" w:lineRule="atLeast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sk-SK"/>
        </w:rPr>
      </w:pPr>
    </w:p>
    <w:p w:rsidR="00D058F3" w:rsidRPr="00842A2F" w:rsidRDefault="00656813" w:rsidP="001363CE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sk-SK"/>
        </w:rPr>
      </w:pPr>
      <w:r w:rsidRPr="00842A2F"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sk-SK"/>
        </w:rPr>
        <w:t xml:space="preserve">Jedná sa o dni, kedy zákonný zástupca dieťa </w:t>
      </w:r>
      <w:r w:rsidR="000B7423" w:rsidRPr="00842A2F">
        <w:rPr>
          <w:rFonts w:ascii="Segoe UI" w:eastAsia="Times New Roman" w:hAnsi="Segoe UI" w:cs="Segoe UI"/>
          <w:b/>
          <w:bCs/>
          <w:color w:val="FF0000"/>
          <w:sz w:val="28"/>
          <w:szCs w:val="28"/>
          <w:u w:val="double"/>
          <w:lang w:eastAsia="sk-SK"/>
        </w:rPr>
        <w:t xml:space="preserve">NEOSPRAVEDLNIL </w:t>
      </w:r>
      <w:r w:rsidRPr="00842A2F"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sk-SK"/>
        </w:rPr>
        <w:t xml:space="preserve">svoje dieťa, prípadne, ak je to nad 5 dní a rodič nepredložil potvrdenie od lekára. </w:t>
      </w:r>
    </w:p>
    <w:p w:rsidR="00D058F3" w:rsidRPr="00842A2F" w:rsidRDefault="00D058F3" w:rsidP="001363CE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</w:pPr>
      <w:r w:rsidRPr="00842A2F">
        <w:rPr>
          <w:rFonts w:ascii="Segoe UI" w:eastAsia="Times New Roman" w:hAnsi="Segoe UI" w:cs="Segoe UI"/>
          <w:i/>
          <w:color w:val="002060"/>
          <w:sz w:val="28"/>
          <w:szCs w:val="28"/>
          <w:lang w:eastAsia="sk-SK"/>
        </w:rPr>
        <w:t xml:space="preserve">Rodič môže ospravedlniť dieťa </w:t>
      </w:r>
      <w:r w:rsidR="00E61CF3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>NA 5 PO SEBE VYUČOVACÍCH DNÍ</w:t>
      </w:r>
      <w:r w:rsidRPr="00842A2F">
        <w:rPr>
          <w:rFonts w:ascii="Segoe UI" w:eastAsia="Times New Roman" w:hAnsi="Segoe UI" w:cs="Segoe UI"/>
          <w:i/>
          <w:color w:val="002060"/>
          <w:sz w:val="28"/>
          <w:szCs w:val="28"/>
          <w:lang w:eastAsia="sk-SK"/>
        </w:rPr>
        <w:t xml:space="preserve">. </w:t>
      </w:r>
      <w:r w:rsidR="00E61CF3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 xml:space="preserve">POČET TÝCHTO OSPRAVEDLNENÍ </w:t>
      </w:r>
      <w:r w:rsidR="000F7CBB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ab/>
      </w:r>
      <w:r w:rsidR="00E61CF3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>VŠAK</w:t>
      </w:r>
      <w:r w:rsidR="000F7CBB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ab/>
      </w:r>
      <w:r w:rsidR="00E61CF3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 xml:space="preserve"> NIE</w:t>
      </w:r>
      <w:r w:rsidR="000F7CBB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ab/>
      </w:r>
      <w:r w:rsidR="00E61CF3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 xml:space="preserve"> JE OBMEDZENÝ</w:t>
      </w:r>
      <w:r w:rsidRPr="00842A2F">
        <w:rPr>
          <w:rFonts w:ascii="Segoe UI" w:eastAsia="Times New Roman" w:hAnsi="Segoe UI" w:cs="Segoe UI"/>
          <w:i/>
          <w:color w:val="002060"/>
          <w:sz w:val="28"/>
          <w:szCs w:val="28"/>
          <w:lang w:eastAsia="sk-SK"/>
        </w:rPr>
        <w:t>, jediná podmienka je, že tieto ospravedlnenia</w:t>
      </w:r>
      <w:r w:rsidR="000F7CBB" w:rsidRPr="00842A2F">
        <w:rPr>
          <w:rFonts w:ascii="Segoe UI" w:eastAsia="Times New Roman" w:hAnsi="Segoe UI" w:cs="Segoe UI"/>
          <w:i/>
          <w:color w:val="002060"/>
          <w:sz w:val="28"/>
          <w:szCs w:val="28"/>
          <w:lang w:eastAsia="sk-SK"/>
        </w:rPr>
        <w:tab/>
      </w:r>
      <w:r w:rsidRPr="00842A2F">
        <w:rPr>
          <w:rFonts w:ascii="Segoe UI" w:eastAsia="Times New Roman" w:hAnsi="Segoe UI" w:cs="Segoe UI"/>
          <w:i/>
          <w:color w:val="002060"/>
          <w:sz w:val="28"/>
          <w:szCs w:val="28"/>
          <w:lang w:eastAsia="sk-SK"/>
        </w:rPr>
        <w:t xml:space="preserve"> </w:t>
      </w:r>
      <w:r w:rsidR="00E61CF3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>NEMÔŽU</w:t>
      </w:r>
      <w:r w:rsidR="000F7CBB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ab/>
      </w:r>
      <w:r w:rsidR="00E61CF3"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 xml:space="preserve"> ÍSŤ BEZPROSTREDNE PO SEBE.</w:t>
      </w:r>
    </w:p>
    <w:p w:rsidR="000F7CBB" w:rsidRPr="00842A2F" w:rsidRDefault="00656813" w:rsidP="001363CE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</w:pPr>
      <w:r w:rsidRPr="00842A2F">
        <w:rPr>
          <w:rFonts w:ascii="Segoe UI" w:eastAsia="Times New Roman" w:hAnsi="Segoe UI" w:cs="Segoe UI"/>
          <w:i/>
          <w:color w:val="002060"/>
          <w:sz w:val="28"/>
          <w:szCs w:val="28"/>
          <w:lang w:eastAsia="sk-SK"/>
        </w:rPr>
        <w:t xml:space="preserve">Ak dieťa vynechá viac ako 5 po sebe nasledujúcich dní, rodič musí materskej škole predložiť “Potvrdenie o chorobe”, ktoré vydáva detský lekár. </w:t>
      </w:r>
      <w:r w:rsidRPr="00842A2F"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  <w:t>V opačnom prípade pôjde o neospravedlnené dni.</w:t>
      </w:r>
    </w:p>
    <w:p w:rsidR="00656813" w:rsidRPr="00842A2F" w:rsidRDefault="000F7CBB" w:rsidP="000F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225" w:line="375" w:lineRule="atLeast"/>
        <w:jc w:val="center"/>
        <w:rPr>
          <w:rFonts w:ascii="Segoe UI" w:eastAsia="Times New Roman" w:hAnsi="Segoe UI" w:cs="Segoe UI"/>
          <w:b/>
          <w:i/>
          <w:color w:val="002060"/>
          <w:sz w:val="28"/>
          <w:szCs w:val="28"/>
          <w:lang w:eastAsia="sk-SK"/>
        </w:rPr>
      </w:pPr>
      <w:r w:rsidRPr="00842A2F">
        <w:rPr>
          <w:rFonts w:ascii="Segoe UI" w:eastAsia="Times New Roman" w:hAnsi="Segoe UI" w:cs="Segoe UI"/>
          <w:b/>
          <w:color w:val="000000"/>
          <w:sz w:val="28"/>
          <w:szCs w:val="28"/>
          <w:lang w:eastAsia="sk-SK"/>
        </w:rPr>
        <w:t>ZA MESIAC MÔŽE DIEŤA PLNIACE PPV BEZ OSPRAVEDLNENIA VYNECHAŤ NAJVIAC 5 VYUČOVACÍCH DNÍ!!!</w:t>
      </w:r>
    </w:p>
    <w:p w:rsidR="000B7423" w:rsidRPr="00842A2F" w:rsidRDefault="00656813" w:rsidP="000B7423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</w:pPr>
      <w:r w:rsidRPr="00842A2F">
        <w:rPr>
          <w:rFonts w:ascii="Segoe UI" w:eastAsia="Times New Roman" w:hAnsi="Segoe UI" w:cs="Segoe UI"/>
          <w:i/>
          <w:color w:val="000000"/>
          <w:sz w:val="28"/>
          <w:szCs w:val="28"/>
          <w:lang w:eastAsia="sk-SK"/>
        </w:rPr>
        <w:t xml:space="preserve">"Neospravedlnené dni v mesiaci sa potom riešia rovnako ako v prípade základnej školy uplatnením inštitútu osobitného príjemcu rodičovských dávok, teda prídavku na dieťa a príspevku k prídavku na dieťa. </w:t>
      </w:r>
    </w:p>
    <w:p w:rsidR="00656813" w:rsidRPr="00842A2F" w:rsidRDefault="00656813" w:rsidP="00D058F3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sk-SK"/>
        </w:rPr>
      </w:pPr>
    </w:p>
    <w:p w:rsidR="00656813" w:rsidRPr="00842A2F" w:rsidRDefault="00656813" w:rsidP="00D058F3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E333A"/>
          <w:sz w:val="28"/>
          <w:szCs w:val="28"/>
          <w:lang w:eastAsia="sk-SK"/>
        </w:rPr>
      </w:pPr>
      <w:r w:rsidRPr="00842A2F">
        <w:rPr>
          <w:rFonts w:ascii="Arial" w:eastAsia="Times New Roman" w:hAnsi="Arial" w:cs="Arial"/>
          <w:b/>
          <w:bCs/>
          <w:color w:val="2E333A"/>
          <w:sz w:val="28"/>
          <w:szCs w:val="28"/>
          <w:lang w:eastAsia="sk-SK"/>
        </w:rPr>
        <w:t>Čo teda musí rodič predškoláka?</w:t>
      </w:r>
    </w:p>
    <w:p w:rsidR="00656813" w:rsidRPr="00842A2F" w:rsidRDefault="00656813" w:rsidP="00D058F3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</w:pPr>
      <w:r w:rsidRPr="00842A2F"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  <w:t>-</w:t>
      </w:r>
      <w:r w:rsidRPr="00842A2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sk-SK"/>
        </w:rPr>
        <w:t>predkladať písomné vyhlásenie o bezpríznakovosti </w:t>
      </w:r>
      <w:r w:rsidRPr="00842A2F"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  <w:t>pri prvom nástupe do materskej školy a aj po každom prerušení dochádzky do materskej školy v trvaní 3 a viac po sebe nasledujúcich kalendárnych dní (vrátane víkendov a sviatkov)</w:t>
      </w:r>
    </w:p>
    <w:p w:rsidR="00656813" w:rsidRPr="00842A2F" w:rsidRDefault="00656813" w:rsidP="00D058F3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</w:pPr>
      <w:r w:rsidRPr="00842A2F"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  <w:t>-</w:t>
      </w:r>
      <w:r w:rsidRPr="00842A2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sk-SK"/>
        </w:rPr>
        <w:t>nahlásiť materskej škole a ospravedlniť každú jeho neprítomnosť </w:t>
      </w:r>
      <w:r w:rsidRPr="00842A2F"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  <w:t>(do 5 dní stačí ospravedlnenie rodiča, nad</w:t>
      </w:r>
      <w:r w:rsidRPr="00842A2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sk-SK"/>
        </w:rPr>
        <w:t> </w:t>
      </w:r>
      <w:r w:rsidRPr="00842A2F"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  <w:t>5 p</w:t>
      </w:r>
      <w:r w:rsidR="00D058F3" w:rsidRPr="00842A2F"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  <w:t>o sebe nasledujúcich dní, musí</w:t>
      </w:r>
      <w:r w:rsidRPr="00842A2F"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  <w:t xml:space="preserve"> predložiť “Potvrdenie o chorobe”, ktoré vydáva detský lekár - v opačnom prípade by išlo o neospravedlnené dni)</w:t>
      </w:r>
    </w:p>
    <w:p w:rsidR="000B7423" w:rsidRPr="00842A2F" w:rsidRDefault="000B7423" w:rsidP="00D058F3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</w:pPr>
    </w:p>
    <w:bookmarkEnd w:id="0"/>
    <w:p w:rsidR="000B7423" w:rsidRPr="00842A2F" w:rsidRDefault="000B7423">
      <w:pPr>
        <w:shd w:val="clear" w:color="auto" w:fill="FFFFFF"/>
        <w:spacing w:after="225" w:line="375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sk-SK"/>
        </w:rPr>
      </w:pPr>
    </w:p>
    <w:sectPr w:rsidR="000B7423" w:rsidRPr="00842A2F" w:rsidSect="006F209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3"/>
    <w:rsid w:val="000B7423"/>
    <w:rsid w:val="000F7CBB"/>
    <w:rsid w:val="001363CE"/>
    <w:rsid w:val="00656813"/>
    <w:rsid w:val="006F2093"/>
    <w:rsid w:val="00842A2F"/>
    <w:rsid w:val="00D058F3"/>
    <w:rsid w:val="00E2147E"/>
    <w:rsid w:val="00E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9220-2EDC-496D-8AB6-F7F63EF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CHARIZOPULOS Leonidas</dc:creator>
  <cp:keywords/>
  <dc:description/>
  <cp:lastModifiedBy>CHARIZOPULOS Leonidas</cp:lastModifiedBy>
  <cp:revision>5</cp:revision>
  <cp:lastPrinted>2021-09-12T23:29:00Z</cp:lastPrinted>
  <dcterms:created xsi:type="dcterms:W3CDTF">2021-09-12T07:48:00Z</dcterms:created>
  <dcterms:modified xsi:type="dcterms:W3CDTF">2021-09-12T23:35:00Z</dcterms:modified>
</cp:coreProperties>
</file>